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2C046" w14:textId="77777777" w:rsidR="0065487D" w:rsidRDefault="00DF5490" w:rsidP="007A3A7A">
      <w:pPr>
        <w:pStyle w:val="Nadpis1"/>
        <w:jc w:val="both"/>
        <w:rPr>
          <w:b/>
          <w:color w:val="70AD47" w:themeColor="accent6"/>
        </w:rPr>
      </w:pPr>
      <w:bookmarkStart w:id="0" w:name="_Toc505868619"/>
      <w:r w:rsidRPr="00DF5490">
        <w:rPr>
          <w:b/>
          <w:noProof/>
          <w:color w:val="70AD47" w:themeColor="accent6"/>
          <w:lang w:eastAsia="cs-CZ"/>
        </w:rPr>
        <w:drawing>
          <wp:inline distT="0" distB="0" distL="0" distR="0" wp14:anchorId="68B147C9" wp14:editId="741BDC82">
            <wp:extent cx="6351246" cy="8982934"/>
            <wp:effectExtent l="0" t="0" r="0" b="0"/>
            <wp:docPr id="5" name="Obrázek 5" descr="S:\GRAFIKA\OBALY METODIKY\Metodika_K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GRAFIKA\OBALY METODIKY\Metodika_K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1246" cy="8982934"/>
                    </a:xfrm>
                    <a:prstGeom prst="rect">
                      <a:avLst/>
                    </a:prstGeom>
                    <a:noFill/>
                    <a:ln>
                      <a:noFill/>
                    </a:ln>
                  </pic:spPr>
                </pic:pic>
              </a:graphicData>
            </a:graphic>
          </wp:inline>
        </w:drawing>
      </w:r>
      <w:bookmarkEnd w:id="0"/>
    </w:p>
    <w:sdt>
      <w:sdtPr>
        <w:rPr>
          <w:rFonts w:asciiTheme="minorHAnsi" w:eastAsiaTheme="minorHAnsi" w:hAnsiTheme="minorHAnsi" w:cstheme="minorBidi"/>
          <w:color w:val="auto"/>
          <w:sz w:val="22"/>
          <w:szCs w:val="22"/>
          <w:lang w:eastAsia="en-US"/>
        </w:rPr>
        <w:id w:val="-1656685064"/>
        <w:docPartObj>
          <w:docPartGallery w:val="Table of Contents"/>
          <w:docPartUnique/>
        </w:docPartObj>
      </w:sdtPr>
      <w:sdtEndPr>
        <w:rPr>
          <w:b/>
          <w:bCs/>
        </w:rPr>
      </w:sdtEndPr>
      <w:sdtContent>
        <w:p w14:paraId="15F700B8" w14:textId="77777777" w:rsidR="00DF5490" w:rsidRPr="00DF5490" w:rsidRDefault="00DF5490">
          <w:pPr>
            <w:pStyle w:val="Nadpisobsahu"/>
            <w:rPr>
              <w:b/>
              <w:color w:val="70AD47" w:themeColor="accent6"/>
            </w:rPr>
          </w:pPr>
          <w:r w:rsidRPr="00DF5490">
            <w:rPr>
              <w:b/>
              <w:color w:val="70AD47" w:themeColor="accent6"/>
            </w:rPr>
            <w:t>Obsah</w:t>
          </w:r>
        </w:p>
        <w:p w14:paraId="3FE34AAB" w14:textId="77777777" w:rsidR="00DF5490" w:rsidRDefault="00DF5490">
          <w:pPr>
            <w:pStyle w:val="Obsah1"/>
            <w:tabs>
              <w:tab w:val="right" w:leader="dot" w:pos="9062"/>
            </w:tabs>
            <w:rPr>
              <w:rFonts w:eastAsiaTheme="minorEastAsia"/>
              <w:noProof/>
              <w:lang w:eastAsia="cs-CZ"/>
            </w:rPr>
          </w:pPr>
          <w:r>
            <w:fldChar w:fldCharType="begin"/>
          </w:r>
          <w:r>
            <w:instrText xml:space="preserve"> TOC \o "1-3" \h \z \u </w:instrText>
          </w:r>
          <w:r>
            <w:fldChar w:fldCharType="separate"/>
          </w:r>
          <w:hyperlink w:anchor="_Toc505868619" w:history="1">
            <w:r>
              <w:rPr>
                <w:noProof/>
                <w:webHidden/>
              </w:rPr>
              <w:tab/>
            </w:r>
            <w:r>
              <w:rPr>
                <w:noProof/>
                <w:webHidden/>
              </w:rPr>
              <w:fldChar w:fldCharType="begin"/>
            </w:r>
            <w:r>
              <w:rPr>
                <w:noProof/>
                <w:webHidden/>
              </w:rPr>
              <w:instrText xml:space="preserve"> PAGEREF _Toc505868619 \h </w:instrText>
            </w:r>
            <w:r>
              <w:rPr>
                <w:noProof/>
                <w:webHidden/>
              </w:rPr>
            </w:r>
            <w:r>
              <w:rPr>
                <w:noProof/>
                <w:webHidden/>
              </w:rPr>
              <w:fldChar w:fldCharType="separate"/>
            </w:r>
            <w:r>
              <w:rPr>
                <w:noProof/>
                <w:webHidden/>
              </w:rPr>
              <w:t>1</w:t>
            </w:r>
            <w:r>
              <w:rPr>
                <w:noProof/>
                <w:webHidden/>
              </w:rPr>
              <w:fldChar w:fldCharType="end"/>
            </w:r>
          </w:hyperlink>
        </w:p>
        <w:p w14:paraId="0DB44D77" w14:textId="77777777" w:rsidR="00DF5490" w:rsidRDefault="00000000">
          <w:pPr>
            <w:pStyle w:val="Obsah1"/>
            <w:tabs>
              <w:tab w:val="right" w:leader="dot" w:pos="9062"/>
            </w:tabs>
            <w:rPr>
              <w:rFonts w:eastAsiaTheme="minorEastAsia"/>
              <w:noProof/>
              <w:lang w:eastAsia="cs-CZ"/>
            </w:rPr>
          </w:pPr>
          <w:hyperlink w:anchor="_Toc505868620" w:history="1">
            <w:r w:rsidR="00DF5490" w:rsidRPr="009E3028">
              <w:rPr>
                <w:rStyle w:val="Hypertextovodkaz"/>
                <w:b/>
                <w:noProof/>
              </w:rPr>
              <w:t>DOMÁCÍ NÁSILÍ – TEORETICKÝ ÚVOD</w:t>
            </w:r>
            <w:r w:rsidR="00DF5490">
              <w:rPr>
                <w:noProof/>
                <w:webHidden/>
              </w:rPr>
              <w:tab/>
            </w:r>
            <w:r w:rsidR="00DF5490">
              <w:rPr>
                <w:noProof/>
                <w:webHidden/>
              </w:rPr>
              <w:fldChar w:fldCharType="begin"/>
            </w:r>
            <w:r w:rsidR="00DF5490">
              <w:rPr>
                <w:noProof/>
                <w:webHidden/>
              </w:rPr>
              <w:instrText xml:space="preserve"> PAGEREF _Toc505868620 \h </w:instrText>
            </w:r>
            <w:r w:rsidR="00DF5490">
              <w:rPr>
                <w:noProof/>
                <w:webHidden/>
              </w:rPr>
            </w:r>
            <w:r w:rsidR="00DF5490">
              <w:rPr>
                <w:noProof/>
                <w:webHidden/>
              </w:rPr>
              <w:fldChar w:fldCharType="separate"/>
            </w:r>
            <w:r w:rsidR="00DF5490">
              <w:rPr>
                <w:noProof/>
                <w:webHidden/>
              </w:rPr>
              <w:t>2</w:t>
            </w:r>
            <w:r w:rsidR="00DF5490">
              <w:rPr>
                <w:noProof/>
                <w:webHidden/>
              </w:rPr>
              <w:fldChar w:fldCharType="end"/>
            </w:r>
          </w:hyperlink>
        </w:p>
        <w:p w14:paraId="590C8706" w14:textId="77777777" w:rsidR="00DF5490" w:rsidRDefault="00000000">
          <w:pPr>
            <w:pStyle w:val="Obsah2"/>
            <w:tabs>
              <w:tab w:val="right" w:leader="dot" w:pos="9062"/>
            </w:tabs>
            <w:rPr>
              <w:rFonts w:eastAsiaTheme="minorEastAsia"/>
              <w:noProof/>
              <w:lang w:eastAsia="cs-CZ"/>
            </w:rPr>
          </w:pPr>
          <w:hyperlink w:anchor="_Toc505868621" w:history="1">
            <w:r w:rsidR="00DF5490" w:rsidRPr="009E3028">
              <w:rPr>
                <w:rStyle w:val="Hypertextovodkaz"/>
                <w:noProof/>
              </w:rPr>
              <w:t>1. Domácí násilí (DN)</w:t>
            </w:r>
            <w:r w:rsidR="00DF5490">
              <w:rPr>
                <w:noProof/>
                <w:webHidden/>
              </w:rPr>
              <w:tab/>
            </w:r>
            <w:r w:rsidR="00DF5490">
              <w:rPr>
                <w:noProof/>
                <w:webHidden/>
              </w:rPr>
              <w:fldChar w:fldCharType="begin"/>
            </w:r>
            <w:r w:rsidR="00DF5490">
              <w:rPr>
                <w:noProof/>
                <w:webHidden/>
              </w:rPr>
              <w:instrText xml:space="preserve"> PAGEREF _Toc505868621 \h </w:instrText>
            </w:r>
            <w:r w:rsidR="00DF5490">
              <w:rPr>
                <w:noProof/>
                <w:webHidden/>
              </w:rPr>
            </w:r>
            <w:r w:rsidR="00DF5490">
              <w:rPr>
                <w:noProof/>
                <w:webHidden/>
              </w:rPr>
              <w:fldChar w:fldCharType="separate"/>
            </w:r>
            <w:r w:rsidR="00DF5490">
              <w:rPr>
                <w:noProof/>
                <w:webHidden/>
              </w:rPr>
              <w:t>2</w:t>
            </w:r>
            <w:r w:rsidR="00DF5490">
              <w:rPr>
                <w:noProof/>
                <w:webHidden/>
              </w:rPr>
              <w:fldChar w:fldCharType="end"/>
            </w:r>
          </w:hyperlink>
        </w:p>
        <w:p w14:paraId="50A4E53E" w14:textId="77777777" w:rsidR="00DF5490" w:rsidRDefault="00000000">
          <w:pPr>
            <w:pStyle w:val="Obsah3"/>
            <w:tabs>
              <w:tab w:val="right" w:leader="dot" w:pos="9062"/>
            </w:tabs>
            <w:rPr>
              <w:rFonts w:eastAsiaTheme="minorEastAsia"/>
              <w:noProof/>
              <w:lang w:eastAsia="cs-CZ"/>
            </w:rPr>
          </w:pPr>
          <w:hyperlink w:anchor="_Toc505868622" w:history="1">
            <w:r w:rsidR="00DF5490" w:rsidRPr="009E3028">
              <w:rPr>
                <w:rStyle w:val="Hypertextovodkaz"/>
                <w:noProof/>
              </w:rPr>
              <w:t>1.1 Definice</w:t>
            </w:r>
            <w:r w:rsidR="00DF5490">
              <w:rPr>
                <w:noProof/>
                <w:webHidden/>
              </w:rPr>
              <w:tab/>
            </w:r>
            <w:r w:rsidR="00DF5490">
              <w:rPr>
                <w:noProof/>
                <w:webHidden/>
              </w:rPr>
              <w:fldChar w:fldCharType="begin"/>
            </w:r>
            <w:r w:rsidR="00DF5490">
              <w:rPr>
                <w:noProof/>
                <w:webHidden/>
              </w:rPr>
              <w:instrText xml:space="preserve"> PAGEREF _Toc505868622 \h </w:instrText>
            </w:r>
            <w:r w:rsidR="00DF5490">
              <w:rPr>
                <w:noProof/>
                <w:webHidden/>
              </w:rPr>
            </w:r>
            <w:r w:rsidR="00DF5490">
              <w:rPr>
                <w:noProof/>
                <w:webHidden/>
              </w:rPr>
              <w:fldChar w:fldCharType="separate"/>
            </w:r>
            <w:r w:rsidR="00DF5490">
              <w:rPr>
                <w:noProof/>
                <w:webHidden/>
              </w:rPr>
              <w:t>2</w:t>
            </w:r>
            <w:r w:rsidR="00DF5490">
              <w:rPr>
                <w:noProof/>
                <w:webHidden/>
              </w:rPr>
              <w:fldChar w:fldCharType="end"/>
            </w:r>
          </w:hyperlink>
        </w:p>
        <w:p w14:paraId="60FB6339" w14:textId="77777777" w:rsidR="00DF5490" w:rsidRDefault="00000000">
          <w:pPr>
            <w:pStyle w:val="Obsah3"/>
            <w:tabs>
              <w:tab w:val="right" w:leader="dot" w:pos="9062"/>
            </w:tabs>
            <w:rPr>
              <w:rFonts w:eastAsiaTheme="minorEastAsia"/>
              <w:noProof/>
              <w:lang w:eastAsia="cs-CZ"/>
            </w:rPr>
          </w:pPr>
          <w:hyperlink w:anchor="_Toc505868623" w:history="1">
            <w:r w:rsidR="00DF5490" w:rsidRPr="009E3028">
              <w:rPr>
                <w:rStyle w:val="Hypertextovodkaz"/>
                <w:noProof/>
              </w:rPr>
              <w:t>1.2 Domácí násilí a rozvodové/rozchodové spory</w:t>
            </w:r>
            <w:r w:rsidR="00DF5490">
              <w:rPr>
                <w:noProof/>
                <w:webHidden/>
              </w:rPr>
              <w:tab/>
            </w:r>
            <w:r w:rsidR="00DF5490">
              <w:rPr>
                <w:noProof/>
                <w:webHidden/>
              </w:rPr>
              <w:fldChar w:fldCharType="begin"/>
            </w:r>
            <w:r w:rsidR="00DF5490">
              <w:rPr>
                <w:noProof/>
                <w:webHidden/>
              </w:rPr>
              <w:instrText xml:space="preserve"> PAGEREF _Toc505868623 \h </w:instrText>
            </w:r>
            <w:r w:rsidR="00DF5490">
              <w:rPr>
                <w:noProof/>
                <w:webHidden/>
              </w:rPr>
            </w:r>
            <w:r w:rsidR="00DF5490">
              <w:rPr>
                <w:noProof/>
                <w:webHidden/>
              </w:rPr>
              <w:fldChar w:fldCharType="separate"/>
            </w:r>
            <w:r w:rsidR="00DF5490">
              <w:rPr>
                <w:noProof/>
                <w:webHidden/>
              </w:rPr>
              <w:t>3</w:t>
            </w:r>
            <w:r w:rsidR="00DF5490">
              <w:rPr>
                <w:noProof/>
                <w:webHidden/>
              </w:rPr>
              <w:fldChar w:fldCharType="end"/>
            </w:r>
          </w:hyperlink>
        </w:p>
        <w:p w14:paraId="271A6A89" w14:textId="77777777" w:rsidR="00DF5490" w:rsidRDefault="00000000">
          <w:pPr>
            <w:pStyle w:val="Obsah3"/>
            <w:tabs>
              <w:tab w:val="right" w:leader="dot" w:pos="9062"/>
            </w:tabs>
            <w:rPr>
              <w:rFonts w:eastAsiaTheme="minorEastAsia"/>
              <w:noProof/>
              <w:lang w:eastAsia="cs-CZ"/>
            </w:rPr>
          </w:pPr>
          <w:hyperlink w:anchor="_Toc505868624" w:history="1">
            <w:r w:rsidR="00DF5490" w:rsidRPr="009E3028">
              <w:rPr>
                <w:rStyle w:val="Hypertextovodkaz"/>
                <w:noProof/>
              </w:rPr>
              <w:t>1.3 Mýty o domácím násilí</w:t>
            </w:r>
            <w:r w:rsidR="00DF5490">
              <w:rPr>
                <w:noProof/>
                <w:webHidden/>
              </w:rPr>
              <w:tab/>
            </w:r>
            <w:r w:rsidR="00DF5490">
              <w:rPr>
                <w:noProof/>
                <w:webHidden/>
              </w:rPr>
              <w:fldChar w:fldCharType="begin"/>
            </w:r>
            <w:r w:rsidR="00DF5490">
              <w:rPr>
                <w:noProof/>
                <w:webHidden/>
              </w:rPr>
              <w:instrText xml:space="preserve"> PAGEREF _Toc505868624 \h </w:instrText>
            </w:r>
            <w:r w:rsidR="00DF5490">
              <w:rPr>
                <w:noProof/>
                <w:webHidden/>
              </w:rPr>
            </w:r>
            <w:r w:rsidR="00DF5490">
              <w:rPr>
                <w:noProof/>
                <w:webHidden/>
              </w:rPr>
              <w:fldChar w:fldCharType="separate"/>
            </w:r>
            <w:r w:rsidR="00DF5490">
              <w:rPr>
                <w:noProof/>
                <w:webHidden/>
              </w:rPr>
              <w:t>3</w:t>
            </w:r>
            <w:r w:rsidR="00DF5490">
              <w:rPr>
                <w:noProof/>
                <w:webHidden/>
              </w:rPr>
              <w:fldChar w:fldCharType="end"/>
            </w:r>
          </w:hyperlink>
        </w:p>
        <w:p w14:paraId="3B75C1AB" w14:textId="77777777" w:rsidR="00DF5490" w:rsidRDefault="00000000">
          <w:pPr>
            <w:pStyle w:val="Obsah2"/>
            <w:tabs>
              <w:tab w:val="right" w:leader="dot" w:pos="9062"/>
            </w:tabs>
            <w:rPr>
              <w:rFonts w:eastAsiaTheme="minorEastAsia"/>
              <w:noProof/>
              <w:lang w:eastAsia="cs-CZ"/>
            </w:rPr>
          </w:pPr>
          <w:hyperlink w:anchor="_Toc505868625" w:history="1">
            <w:r w:rsidR="00DF5490" w:rsidRPr="009E3028">
              <w:rPr>
                <w:rStyle w:val="Hypertextovodkaz"/>
                <w:noProof/>
              </w:rPr>
              <w:t>2. Děti a domácí násilí</w:t>
            </w:r>
            <w:r w:rsidR="00DF5490">
              <w:rPr>
                <w:noProof/>
                <w:webHidden/>
              </w:rPr>
              <w:tab/>
            </w:r>
            <w:r w:rsidR="00DF5490">
              <w:rPr>
                <w:noProof/>
                <w:webHidden/>
              </w:rPr>
              <w:fldChar w:fldCharType="begin"/>
            </w:r>
            <w:r w:rsidR="00DF5490">
              <w:rPr>
                <w:noProof/>
                <w:webHidden/>
              </w:rPr>
              <w:instrText xml:space="preserve"> PAGEREF _Toc505868625 \h </w:instrText>
            </w:r>
            <w:r w:rsidR="00DF5490">
              <w:rPr>
                <w:noProof/>
                <w:webHidden/>
              </w:rPr>
            </w:r>
            <w:r w:rsidR="00DF5490">
              <w:rPr>
                <w:noProof/>
                <w:webHidden/>
              </w:rPr>
              <w:fldChar w:fldCharType="separate"/>
            </w:r>
            <w:r w:rsidR="00DF5490">
              <w:rPr>
                <w:noProof/>
                <w:webHidden/>
              </w:rPr>
              <w:t>4</w:t>
            </w:r>
            <w:r w:rsidR="00DF5490">
              <w:rPr>
                <w:noProof/>
                <w:webHidden/>
              </w:rPr>
              <w:fldChar w:fldCharType="end"/>
            </w:r>
          </w:hyperlink>
        </w:p>
        <w:p w14:paraId="2F9383EE" w14:textId="77777777" w:rsidR="00DF5490" w:rsidRDefault="00000000">
          <w:pPr>
            <w:pStyle w:val="Obsah3"/>
            <w:tabs>
              <w:tab w:val="right" w:leader="dot" w:pos="9062"/>
            </w:tabs>
            <w:rPr>
              <w:rFonts w:eastAsiaTheme="minorEastAsia"/>
              <w:noProof/>
              <w:lang w:eastAsia="cs-CZ"/>
            </w:rPr>
          </w:pPr>
          <w:hyperlink w:anchor="_Toc505868626" w:history="1">
            <w:r w:rsidR="00DF5490" w:rsidRPr="009E3028">
              <w:rPr>
                <w:rStyle w:val="Hypertextovodkaz"/>
                <w:noProof/>
              </w:rPr>
              <w:t>2.1 Následky domácího násilí pro psychický vývoj dětí</w:t>
            </w:r>
            <w:r w:rsidR="00DF5490">
              <w:rPr>
                <w:noProof/>
                <w:webHidden/>
              </w:rPr>
              <w:tab/>
            </w:r>
            <w:r w:rsidR="00DF5490">
              <w:rPr>
                <w:noProof/>
                <w:webHidden/>
              </w:rPr>
              <w:fldChar w:fldCharType="begin"/>
            </w:r>
            <w:r w:rsidR="00DF5490">
              <w:rPr>
                <w:noProof/>
                <w:webHidden/>
              </w:rPr>
              <w:instrText xml:space="preserve"> PAGEREF _Toc505868626 \h </w:instrText>
            </w:r>
            <w:r w:rsidR="00DF5490">
              <w:rPr>
                <w:noProof/>
                <w:webHidden/>
              </w:rPr>
            </w:r>
            <w:r w:rsidR="00DF5490">
              <w:rPr>
                <w:noProof/>
                <w:webHidden/>
              </w:rPr>
              <w:fldChar w:fldCharType="separate"/>
            </w:r>
            <w:r w:rsidR="00DF5490">
              <w:rPr>
                <w:noProof/>
                <w:webHidden/>
              </w:rPr>
              <w:t>4</w:t>
            </w:r>
            <w:r w:rsidR="00DF5490">
              <w:rPr>
                <w:noProof/>
                <w:webHidden/>
              </w:rPr>
              <w:fldChar w:fldCharType="end"/>
            </w:r>
          </w:hyperlink>
        </w:p>
        <w:p w14:paraId="49390DE3" w14:textId="77777777" w:rsidR="00DF5490" w:rsidRDefault="00000000">
          <w:pPr>
            <w:pStyle w:val="Obsah2"/>
            <w:tabs>
              <w:tab w:val="right" w:leader="dot" w:pos="9062"/>
            </w:tabs>
            <w:rPr>
              <w:rFonts w:eastAsiaTheme="minorEastAsia"/>
              <w:noProof/>
              <w:lang w:eastAsia="cs-CZ"/>
            </w:rPr>
          </w:pPr>
          <w:hyperlink w:anchor="_Toc505868627" w:history="1">
            <w:r w:rsidR="00DF5490" w:rsidRPr="009E3028">
              <w:rPr>
                <w:rStyle w:val="Hypertextovodkaz"/>
                <w:noProof/>
              </w:rPr>
              <w:t>2.2 Domácí násilí očima dítěte</w:t>
            </w:r>
            <w:r w:rsidR="00DF5490">
              <w:rPr>
                <w:noProof/>
                <w:webHidden/>
              </w:rPr>
              <w:tab/>
            </w:r>
            <w:r w:rsidR="00DF5490">
              <w:rPr>
                <w:noProof/>
                <w:webHidden/>
              </w:rPr>
              <w:fldChar w:fldCharType="begin"/>
            </w:r>
            <w:r w:rsidR="00DF5490">
              <w:rPr>
                <w:noProof/>
                <w:webHidden/>
              </w:rPr>
              <w:instrText xml:space="preserve"> PAGEREF _Toc505868627 \h </w:instrText>
            </w:r>
            <w:r w:rsidR="00DF5490">
              <w:rPr>
                <w:noProof/>
                <w:webHidden/>
              </w:rPr>
            </w:r>
            <w:r w:rsidR="00DF5490">
              <w:rPr>
                <w:noProof/>
                <w:webHidden/>
              </w:rPr>
              <w:fldChar w:fldCharType="separate"/>
            </w:r>
            <w:r w:rsidR="00DF5490">
              <w:rPr>
                <w:noProof/>
                <w:webHidden/>
              </w:rPr>
              <w:t>6</w:t>
            </w:r>
            <w:r w:rsidR="00DF5490">
              <w:rPr>
                <w:noProof/>
                <w:webHidden/>
              </w:rPr>
              <w:fldChar w:fldCharType="end"/>
            </w:r>
          </w:hyperlink>
        </w:p>
        <w:p w14:paraId="2CD6A1CC" w14:textId="77777777" w:rsidR="00DF5490" w:rsidRDefault="00000000">
          <w:pPr>
            <w:pStyle w:val="Obsah2"/>
            <w:tabs>
              <w:tab w:val="right" w:leader="dot" w:pos="9062"/>
            </w:tabs>
            <w:rPr>
              <w:rFonts w:eastAsiaTheme="minorEastAsia"/>
              <w:noProof/>
              <w:lang w:eastAsia="cs-CZ"/>
            </w:rPr>
          </w:pPr>
          <w:hyperlink w:anchor="_Toc505868628" w:history="1">
            <w:r w:rsidR="00DF5490" w:rsidRPr="009E3028">
              <w:rPr>
                <w:rStyle w:val="Hypertextovodkaz"/>
                <w:noProof/>
              </w:rPr>
              <w:t>2.3 Jak poznat, že je dítě ohrožené domácím násilím</w:t>
            </w:r>
            <w:r w:rsidR="00DF5490">
              <w:rPr>
                <w:noProof/>
                <w:webHidden/>
              </w:rPr>
              <w:tab/>
            </w:r>
            <w:r w:rsidR="00DF5490">
              <w:rPr>
                <w:noProof/>
                <w:webHidden/>
              </w:rPr>
              <w:fldChar w:fldCharType="begin"/>
            </w:r>
            <w:r w:rsidR="00DF5490">
              <w:rPr>
                <w:noProof/>
                <w:webHidden/>
              </w:rPr>
              <w:instrText xml:space="preserve"> PAGEREF _Toc505868628 \h </w:instrText>
            </w:r>
            <w:r w:rsidR="00DF5490">
              <w:rPr>
                <w:noProof/>
                <w:webHidden/>
              </w:rPr>
            </w:r>
            <w:r w:rsidR="00DF5490">
              <w:rPr>
                <w:noProof/>
                <w:webHidden/>
              </w:rPr>
              <w:fldChar w:fldCharType="separate"/>
            </w:r>
            <w:r w:rsidR="00DF5490">
              <w:rPr>
                <w:noProof/>
                <w:webHidden/>
              </w:rPr>
              <w:t>11</w:t>
            </w:r>
            <w:r w:rsidR="00DF5490">
              <w:rPr>
                <w:noProof/>
                <w:webHidden/>
              </w:rPr>
              <w:fldChar w:fldCharType="end"/>
            </w:r>
          </w:hyperlink>
        </w:p>
        <w:p w14:paraId="4109CAE7" w14:textId="77777777" w:rsidR="00DF5490" w:rsidRDefault="00000000">
          <w:pPr>
            <w:pStyle w:val="Obsah1"/>
            <w:tabs>
              <w:tab w:val="right" w:leader="dot" w:pos="9062"/>
            </w:tabs>
            <w:rPr>
              <w:rFonts w:eastAsiaTheme="minorEastAsia"/>
              <w:noProof/>
              <w:lang w:eastAsia="cs-CZ"/>
            </w:rPr>
          </w:pPr>
          <w:hyperlink w:anchor="_Toc505868629" w:history="1">
            <w:r w:rsidR="00DF5490" w:rsidRPr="009E3028">
              <w:rPr>
                <w:rStyle w:val="Hypertextovodkaz"/>
                <w:noProof/>
              </w:rPr>
              <w:t>3. Centrum LOCIKA</w:t>
            </w:r>
            <w:r w:rsidR="00DF5490">
              <w:rPr>
                <w:noProof/>
                <w:webHidden/>
              </w:rPr>
              <w:tab/>
            </w:r>
            <w:r w:rsidR="00DF5490">
              <w:rPr>
                <w:noProof/>
                <w:webHidden/>
              </w:rPr>
              <w:fldChar w:fldCharType="begin"/>
            </w:r>
            <w:r w:rsidR="00DF5490">
              <w:rPr>
                <w:noProof/>
                <w:webHidden/>
              </w:rPr>
              <w:instrText xml:space="preserve"> PAGEREF _Toc505868629 \h </w:instrText>
            </w:r>
            <w:r w:rsidR="00DF5490">
              <w:rPr>
                <w:noProof/>
                <w:webHidden/>
              </w:rPr>
            </w:r>
            <w:r w:rsidR="00DF5490">
              <w:rPr>
                <w:noProof/>
                <w:webHidden/>
              </w:rPr>
              <w:fldChar w:fldCharType="separate"/>
            </w:r>
            <w:r w:rsidR="00DF5490">
              <w:rPr>
                <w:noProof/>
                <w:webHidden/>
              </w:rPr>
              <w:t>13</w:t>
            </w:r>
            <w:r w:rsidR="00DF5490">
              <w:rPr>
                <w:noProof/>
                <w:webHidden/>
              </w:rPr>
              <w:fldChar w:fldCharType="end"/>
            </w:r>
          </w:hyperlink>
        </w:p>
        <w:p w14:paraId="2FB9D7CF" w14:textId="77777777" w:rsidR="00DF5490" w:rsidRDefault="00000000">
          <w:pPr>
            <w:pStyle w:val="Obsah1"/>
            <w:tabs>
              <w:tab w:val="right" w:leader="dot" w:pos="9062"/>
            </w:tabs>
            <w:rPr>
              <w:rFonts w:eastAsiaTheme="minorEastAsia"/>
              <w:noProof/>
              <w:lang w:eastAsia="cs-CZ"/>
            </w:rPr>
          </w:pPr>
          <w:hyperlink w:anchor="_Toc505868630" w:history="1">
            <w:r w:rsidR="00DF5490" w:rsidRPr="009E3028">
              <w:rPr>
                <w:rStyle w:val="Hypertextovodkaz"/>
                <w:noProof/>
              </w:rPr>
              <w:t xml:space="preserve">4. </w:t>
            </w:r>
            <w:r w:rsidR="00DF5490" w:rsidRPr="009E3028">
              <w:rPr>
                <w:rStyle w:val="Hypertextovodkaz"/>
                <w:b/>
                <w:noProof/>
              </w:rPr>
              <w:t>Význam mezioborové spolupráce pro podporu rodin, kde se odehrává domácí násilí</w:t>
            </w:r>
            <w:r w:rsidR="00DF5490">
              <w:rPr>
                <w:noProof/>
                <w:webHidden/>
              </w:rPr>
              <w:tab/>
            </w:r>
            <w:r w:rsidR="00DF5490">
              <w:rPr>
                <w:noProof/>
                <w:webHidden/>
              </w:rPr>
              <w:fldChar w:fldCharType="begin"/>
            </w:r>
            <w:r w:rsidR="00DF5490">
              <w:rPr>
                <w:noProof/>
                <w:webHidden/>
              </w:rPr>
              <w:instrText xml:space="preserve"> PAGEREF _Toc505868630 \h </w:instrText>
            </w:r>
            <w:r w:rsidR="00DF5490">
              <w:rPr>
                <w:noProof/>
                <w:webHidden/>
              </w:rPr>
            </w:r>
            <w:r w:rsidR="00DF5490">
              <w:rPr>
                <w:noProof/>
                <w:webHidden/>
              </w:rPr>
              <w:fldChar w:fldCharType="separate"/>
            </w:r>
            <w:r w:rsidR="00DF5490">
              <w:rPr>
                <w:noProof/>
                <w:webHidden/>
              </w:rPr>
              <w:t>15</w:t>
            </w:r>
            <w:r w:rsidR="00DF5490">
              <w:rPr>
                <w:noProof/>
                <w:webHidden/>
              </w:rPr>
              <w:fldChar w:fldCharType="end"/>
            </w:r>
          </w:hyperlink>
        </w:p>
        <w:p w14:paraId="0798FC84" w14:textId="77777777" w:rsidR="00DF5490" w:rsidRDefault="00000000">
          <w:pPr>
            <w:pStyle w:val="Obsah1"/>
            <w:tabs>
              <w:tab w:val="right" w:leader="dot" w:pos="9062"/>
            </w:tabs>
            <w:rPr>
              <w:rFonts w:eastAsiaTheme="minorEastAsia"/>
              <w:noProof/>
              <w:lang w:eastAsia="cs-CZ"/>
            </w:rPr>
          </w:pPr>
          <w:hyperlink w:anchor="_Toc505868631" w:history="1">
            <w:r w:rsidR="00DF5490" w:rsidRPr="009E3028">
              <w:rPr>
                <w:rStyle w:val="Hypertextovodkaz"/>
                <w:b/>
                <w:noProof/>
              </w:rPr>
              <w:t>5. Role institucí zapojených do KOS</w:t>
            </w:r>
            <w:r w:rsidR="00DF5490">
              <w:rPr>
                <w:noProof/>
                <w:webHidden/>
              </w:rPr>
              <w:tab/>
            </w:r>
            <w:r w:rsidR="00DF5490">
              <w:rPr>
                <w:noProof/>
                <w:webHidden/>
              </w:rPr>
              <w:fldChar w:fldCharType="begin"/>
            </w:r>
            <w:r w:rsidR="00DF5490">
              <w:rPr>
                <w:noProof/>
                <w:webHidden/>
              </w:rPr>
              <w:instrText xml:space="preserve"> PAGEREF _Toc505868631 \h </w:instrText>
            </w:r>
            <w:r w:rsidR="00DF5490">
              <w:rPr>
                <w:noProof/>
                <w:webHidden/>
              </w:rPr>
            </w:r>
            <w:r w:rsidR="00DF5490">
              <w:rPr>
                <w:noProof/>
                <w:webHidden/>
              </w:rPr>
              <w:fldChar w:fldCharType="separate"/>
            </w:r>
            <w:r w:rsidR="00DF5490">
              <w:rPr>
                <w:noProof/>
                <w:webHidden/>
              </w:rPr>
              <w:t>16</w:t>
            </w:r>
            <w:r w:rsidR="00DF5490">
              <w:rPr>
                <w:noProof/>
                <w:webHidden/>
              </w:rPr>
              <w:fldChar w:fldCharType="end"/>
            </w:r>
          </w:hyperlink>
        </w:p>
        <w:p w14:paraId="131BFF0A" w14:textId="77777777" w:rsidR="00DF5490" w:rsidRDefault="00000000">
          <w:pPr>
            <w:pStyle w:val="Obsah2"/>
            <w:tabs>
              <w:tab w:val="right" w:leader="dot" w:pos="9062"/>
            </w:tabs>
            <w:rPr>
              <w:rFonts w:eastAsiaTheme="minorEastAsia"/>
              <w:noProof/>
              <w:lang w:eastAsia="cs-CZ"/>
            </w:rPr>
          </w:pPr>
          <w:hyperlink w:anchor="_Toc505868632" w:history="1">
            <w:r w:rsidR="00DF5490" w:rsidRPr="009E3028">
              <w:rPr>
                <w:rStyle w:val="Hypertextovodkaz"/>
                <w:noProof/>
              </w:rPr>
              <w:t>5.1 Nestátní neziskové organizace (NNO)</w:t>
            </w:r>
            <w:r w:rsidR="00DF5490">
              <w:rPr>
                <w:noProof/>
                <w:webHidden/>
              </w:rPr>
              <w:tab/>
            </w:r>
            <w:r w:rsidR="00DF5490">
              <w:rPr>
                <w:noProof/>
                <w:webHidden/>
              </w:rPr>
              <w:fldChar w:fldCharType="begin"/>
            </w:r>
            <w:r w:rsidR="00DF5490">
              <w:rPr>
                <w:noProof/>
                <w:webHidden/>
              </w:rPr>
              <w:instrText xml:space="preserve"> PAGEREF _Toc505868632 \h </w:instrText>
            </w:r>
            <w:r w:rsidR="00DF5490">
              <w:rPr>
                <w:noProof/>
                <w:webHidden/>
              </w:rPr>
            </w:r>
            <w:r w:rsidR="00DF5490">
              <w:rPr>
                <w:noProof/>
                <w:webHidden/>
              </w:rPr>
              <w:fldChar w:fldCharType="separate"/>
            </w:r>
            <w:r w:rsidR="00DF5490">
              <w:rPr>
                <w:noProof/>
                <w:webHidden/>
              </w:rPr>
              <w:t>16</w:t>
            </w:r>
            <w:r w:rsidR="00DF5490">
              <w:rPr>
                <w:noProof/>
                <w:webHidden/>
              </w:rPr>
              <w:fldChar w:fldCharType="end"/>
            </w:r>
          </w:hyperlink>
        </w:p>
        <w:p w14:paraId="3413E71E" w14:textId="77777777" w:rsidR="00DF5490" w:rsidRDefault="00000000">
          <w:pPr>
            <w:pStyle w:val="Obsah3"/>
            <w:tabs>
              <w:tab w:val="right" w:leader="dot" w:pos="9062"/>
            </w:tabs>
            <w:rPr>
              <w:rFonts w:eastAsiaTheme="minorEastAsia"/>
              <w:noProof/>
              <w:lang w:eastAsia="cs-CZ"/>
            </w:rPr>
          </w:pPr>
          <w:hyperlink w:anchor="_Toc505868633" w:history="1">
            <w:r w:rsidR="00DF5490" w:rsidRPr="009E3028">
              <w:rPr>
                <w:rStyle w:val="Hypertextovodkaz"/>
                <w:noProof/>
              </w:rPr>
              <w:t>5.1.1 Prevence</w:t>
            </w:r>
            <w:r w:rsidR="00DF5490">
              <w:rPr>
                <w:noProof/>
                <w:webHidden/>
              </w:rPr>
              <w:tab/>
            </w:r>
            <w:r w:rsidR="00DF5490">
              <w:rPr>
                <w:noProof/>
                <w:webHidden/>
              </w:rPr>
              <w:fldChar w:fldCharType="begin"/>
            </w:r>
            <w:r w:rsidR="00DF5490">
              <w:rPr>
                <w:noProof/>
                <w:webHidden/>
              </w:rPr>
              <w:instrText xml:space="preserve"> PAGEREF _Toc505868633 \h </w:instrText>
            </w:r>
            <w:r w:rsidR="00DF5490">
              <w:rPr>
                <w:noProof/>
                <w:webHidden/>
              </w:rPr>
            </w:r>
            <w:r w:rsidR="00DF5490">
              <w:rPr>
                <w:noProof/>
                <w:webHidden/>
              </w:rPr>
              <w:fldChar w:fldCharType="separate"/>
            </w:r>
            <w:r w:rsidR="00DF5490">
              <w:rPr>
                <w:noProof/>
                <w:webHidden/>
              </w:rPr>
              <w:t>16</w:t>
            </w:r>
            <w:r w:rsidR="00DF5490">
              <w:rPr>
                <w:noProof/>
                <w:webHidden/>
              </w:rPr>
              <w:fldChar w:fldCharType="end"/>
            </w:r>
          </w:hyperlink>
        </w:p>
        <w:p w14:paraId="7A96447C" w14:textId="77777777" w:rsidR="00DF5490" w:rsidRDefault="00000000">
          <w:pPr>
            <w:pStyle w:val="Obsah3"/>
            <w:tabs>
              <w:tab w:val="right" w:leader="dot" w:pos="9062"/>
            </w:tabs>
            <w:rPr>
              <w:rFonts w:eastAsiaTheme="minorEastAsia"/>
              <w:noProof/>
              <w:lang w:eastAsia="cs-CZ"/>
            </w:rPr>
          </w:pPr>
          <w:hyperlink w:anchor="_Toc505868634" w:history="1">
            <w:r w:rsidR="00DF5490" w:rsidRPr="009E3028">
              <w:rPr>
                <w:rStyle w:val="Hypertextovodkaz"/>
                <w:noProof/>
              </w:rPr>
              <w:t>5.1.2 Intervence</w:t>
            </w:r>
            <w:r w:rsidR="00DF5490">
              <w:rPr>
                <w:noProof/>
                <w:webHidden/>
              </w:rPr>
              <w:tab/>
            </w:r>
            <w:r w:rsidR="00DF5490">
              <w:rPr>
                <w:noProof/>
                <w:webHidden/>
              </w:rPr>
              <w:fldChar w:fldCharType="begin"/>
            </w:r>
            <w:r w:rsidR="00DF5490">
              <w:rPr>
                <w:noProof/>
                <w:webHidden/>
              </w:rPr>
              <w:instrText xml:space="preserve"> PAGEREF _Toc505868634 \h </w:instrText>
            </w:r>
            <w:r w:rsidR="00DF5490">
              <w:rPr>
                <w:noProof/>
                <w:webHidden/>
              </w:rPr>
            </w:r>
            <w:r w:rsidR="00DF5490">
              <w:rPr>
                <w:noProof/>
                <w:webHidden/>
              </w:rPr>
              <w:fldChar w:fldCharType="separate"/>
            </w:r>
            <w:r w:rsidR="00DF5490">
              <w:rPr>
                <w:noProof/>
                <w:webHidden/>
              </w:rPr>
              <w:t>16</w:t>
            </w:r>
            <w:r w:rsidR="00DF5490">
              <w:rPr>
                <w:noProof/>
                <w:webHidden/>
              </w:rPr>
              <w:fldChar w:fldCharType="end"/>
            </w:r>
          </w:hyperlink>
        </w:p>
        <w:p w14:paraId="71CE3A09" w14:textId="77777777" w:rsidR="00DF5490" w:rsidRDefault="00000000">
          <w:pPr>
            <w:pStyle w:val="Obsah3"/>
            <w:tabs>
              <w:tab w:val="right" w:leader="dot" w:pos="9062"/>
            </w:tabs>
            <w:rPr>
              <w:rFonts w:eastAsiaTheme="minorEastAsia"/>
              <w:noProof/>
              <w:lang w:eastAsia="cs-CZ"/>
            </w:rPr>
          </w:pPr>
          <w:hyperlink w:anchor="_Toc505868635" w:history="1">
            <w:r w:rsidR="00DF5490" w:rsidRPr="009E3028">
              <w:rPr>
                <w:rStyle w:val="Hypertextovodkaz"/>
                <w:noProof/>
              </w:rPr>
              <w:t>5.1.3 Spolupráce s dalšími institucemi</w:t>
            </w:r>
            <w:r w:rsidR="00DF5490">
              <w:rPr>
                <w:noProof/>
                <w:webHidden/>
              </w:rPr>
              <w:tab/>
            </w:r>
            <w:r w:rsidR="00DF5490">
              <w:rPr>
                <w:noProof/>
                <w:webHidden/>
              </w:rPr>
              <w:fldChar w:fldCharType="begin"/>
            </w:r>
            <w:r w:rsidR="00DF5490">
              <w:rPr>
                <w:noProof/>
                <w:webHidden/>
              </w:rPr>
              <w:instrText xml:space="preserve"> PAGEREF _Toc505868635 \h </w:instrText>
            </w:r>
            <w:r w:rsidR="00DF5490">
              <w:rPr>
                <w:noProof/>
                <w:webHidden/>
              </w:rPr>
            </w:r>
            <w:r w:rsidR="00DF5490">
              <w:rPr>
                <w:noProof/>
                <w:webHidden/>
              </w:rPr>
              <w:fldChar w:fldCharType="separate"/>
            </w:r>
            <w:r w:rsidR="00DF5490">
              <w:rPr>
                <w:noProof/>
                <w:webHidden/>
              </w:rPr>
              <w:t>17</w:t>
            </w:r>
            <w:r w:rsidR="00DF5490">
              <w:rPr>
                <w:noProof/>
                <w:webHidden/>
              </w:rPr>
              <w:fldChar w:fldCharType="end"/>
            </w:r>
          </w:hyperlink>
        </w:p>
        <w:p w14:paraId="0F95682E" w14:textId="77777777" w:rsidR="00DF5490" w:rsidRDefault="00000000">
          <w:pPr>
            <w:pStyle w:val="Obsah2"/>
            <w:tabs>
              <w:tab w:val="right" w:leader="dot" w:pos="9062"/>
            </w:tabs>
            <w:rPr>
              <w:rFonts w:eastAsiaTheme="minorEastAsia"/>
              <w:noProof/>
              <w:lang w:eastAsia="cs-CZ"/>
            </w:rPr>
          </w:pPr>
          <w:hyperlink w:anchor="_Toc505868636" w:history="1">
            <w:r w:rsidR="00DF5490" w:rsidRPr="009E3028">
              <w:rPr>
                <w:rStyle w:val="Hypertextovodkaz"/>
                <w:noProof/>
              </w:rPr>
              <w:t>5.2 Mateřské a základní školy</w:t>
            </w:r>
            <w:r w:rsidR="00DF5490">
              <w:rPr>
                <w:noProof/>
                <w:webHidden/>
              </w:rPr>
              <w:tab/>
            </w:r>
            <w:r w:rsidR="00DF5490">
              <w:rPr>
                <w:noProof/>
                <w:webHidden/>
              </w:rPr>
              <w:fldChar w:fldCharType="begin"/>
            </w:r>
            <w:r w:rsidR="00DF5490">
              <w:rPr>
                <w:noProof/>
                <w:webHidden/>
              </w:rPr>
              <w:instrText xml:space="preserve"> PAGEREF _Toc505868636 \h </w:instrText>
            </w:r>
            <w:r w:rsidR="00DF5490">
              <w:rPr>
                <w:noProof/>
                <w:webHidden/>
              </w:rPr>
            </w:r>
            <w:r w:rsidR="00DF5490">
              <w:rPr>
                <w:noProof/>
                <w:webHidden/>
              </w:rPr>
              <w:fldChar w:fldCharType="separate"/>
            </w:r>
            <w:r w:rsidR="00DF5490">
              <w:rPr>
                <w:noProof/>
                <w:webHidden/>
              </w:rPr>
              <w:t>17</w:t>
            </w:r>
            <w:r w:rsidR="00DF5490">
              <w:rPr>
                <w:noProof/>
                <w:webHidden/>
              </w:rPr>
              <w:fldChar w:fldCharType="end"/>
            </w:r>
          </w:hyperlink>
        </w:p>
        <w:p w14:paraId="71CA5864" w14:textId="77777777" w:rsidR="00DF5490" w:rsidRDefault="00000000">
          <w:pPr>
            <w:pStyle w:val="Obsah3"/>
            <w:tabs>
              <w:tab w:val="right" w:leader="dot" w:pos="9062"/>
            </w:tabs>
            <w:rPr>
              <w:rFonts w:eastAsiaTheme="minorEastAsia"/>
              <w:noProof/>
              <w:lang w:eastAsia="cs-CZ"/>
            </w:rPr>
          </w:pPr>
          <w:hyperlink w:anchor="_Toc505868637" w:history="1">
            <w:r w:rsidR="00DF5490" w:rsidRPr="009E3028">
              <w:rPr>
                <w:rStyle w:val="Hypertextovodkaz"/>
                <w:noProof/>
              </w:rPr>
              <w:t>5.2.1 Prevence</w:t>
            </w:r>
            <w:r w:rsidR="00DF5490">
              <w:rPr>
                <w:noProof/>
                <w:webHidden/>
              </w:rPr>
              <w:tab/>
            </w:r>
            <w:r w:rsidR="00DF5490">
              <w:rPr>
                <w:noProof/>
                <w:webHidden/>
              </w:rPr>
              <w:fldChar w:fldCharType="begin"/>
            </w:r>
            <w:r w:rsidR="00DF5490">
              <w:rPr>
                <w:noProof/>
                <w:webHidden/>
              </w:rPr>
              <w:instrText xml:space="preserve"> PAGEREF _Toc505868637 \h </w:instrText>
            </w:r>
            <w:r w:rsidR="00DF5490">
              <w:rPr>
                <w:noProof/>
                <w:webHidden/>
              </w:rPr>
            </w:r>
            <w:r w:rsidR="00DF5490">
              <w:rPr>
                <w:noProof/>
                <w:webHidden/>
              </w:rPr>
              <w:fldChar w:fldCharType="separate"/>
            </w:r>
            <w:r w:rsidR="00DF5490">
              <w:rPr>
                <w:noProof/>
                <w:webHidden/>
              </w:rPr>
              <w:t>17</w:t>
            </w:r>
            <w:r w:rsidR="00DF5490">
              <w:rPr>
                <w:noProof/>
                <w:webHidden/>
              </w:rPr>
              <w:fldChar w:fldCharType="end"/>
            </w:r>
          </w:hyperlink>
        </w:p>
        <w:p w14:paraId="7AADF08E" w14:textId="77777777" w:rsidR="00DF5490" w:rsidRDefault="00000000">
          <w:pPr>
            <w:pStyle w:val="Obsah3"/>
            <w:tabs>
              <w:tab w:val="right" w:leader="dot" w:pos="9062"/>
            </w:tabs>
            <w:rPr>
              <w:rFonts w:eastAsiaTheme="minorEastAsia"/>
              <w:noProof/>
              <w:lang w:eastAsia="cs-CZ"/>
            </w:rPr>
          </w:pPr>
          <w:hyperlink w:anchor="_Toc505868638" w:history="1">
            <w:r w:rsidR="00DF5490" w:rsidRPr="009E3028">
              <w:rPr>
                <w:rStyle w:val="Hypertextovodkaz"/>
                <w:noProof/>
              </w:rPr>
              <w:t>5.2.2 Intervence</w:t>
            </w:r>
            <w:r w:rsidR="00DF5490">
              <w:rPr>
                <w:noProof/>
                <w:webHidden/>
              </w:rPr>
              <w:tab/>
            </w:r>
            <w:r w:rsidR="00DF5490">
              <w:rPr>
                <w:noProof/>
                <w:webHidden/>
              </w:rPr>
              <w:fldChar w:fldCharType="begin"/>
            </w:r>
            <w:r w:rsidR="00DF5490">
              <w:rPr>
                <w:noProof/>
                <w:webHidden/>
              </w:rPr>
              <w:instrText xml:space="preserve"> PAGEREF _Toc505868638 \h </w:instrText>
            </w:r>
            <w:r w:rsidR="00DF5490">
              <w:rPr>
                <w:noProof/>
                <w:webHidden/>
              </w:rPr>
            </w:r>
            <w:r w:rsidR="00DF5490">
              <w:rPr>
                <w:noProof/>
                <w:webHidden/>
              </w:rPr>
              <w:fldChar w:fldCharType="separate"/>
            </w:r>
            <w:r w:rsidR="00DF5490">
              <w:rPr>
                <w:noProof/>
                <w:webHidden/>
              </w:rPr>
              <w:t>18</w:t>
            </w:r>
            <w:r w:rsidR="00DF5490">
              <w:rPr>
                <w:noProof/>
                <w:webHidden/>
              </w:rPr>
              <w:fldChar w:fldCharType="end"/>
            </w:r>
          </w:hyperlink>
        </w:p>
        <w:p w14:paraId="7DF27E14" w14:textId="77777777" w:rsidR="00DF5490" w:rsidRDefault="00000000">
          <w:pPr>
            <w:pStyle w:val="Obsah3"/>
            <w:tabs>
              <w:tab w:val="right" w:leader="dot" w:pos="9062"/>
            </w:tabs>
            <w:rPr>
              <w:rFonts w:eastAsiaTheme="minorEastAsia"/>
              <w:noProof/>
              <w:lang w:eastAsia="cs-CZ"/>
            </w:rPr>
          </w:pPr>
          <w:hyperlink w:anchor="_Toc505868639" w:history="1">
            <w:r w:rsidR="00DF5490" w:rsidRPr="009E3028">
              <w:rPr>
                <w:rStyle w:val="Hypertextovodkaz"/>
                <w:noProof/>
              </w:rPr>
              <w:t>5.2.3 Spolupráce s dalšími institucemi</w:t>
            </w:r>
            <w:r w:rsidR="00DF5490">
              <w:rPr>
                <w:noProof/>
                <w:webHidden/>
              </w:rPr>
              <w:tab/>
            </w:r>
            <w:r w:rsidR="00DF5490">
              <w:rPr>
                <w:noProof/>
                <w:webHidden/>
              </w:rPr>
              <w:fldChar w:fldCharType="begin"/>
            </w:r>
            <w:r w:rsidR="00DF5490">
              <w:rPr>
                <w:noProof/>
                <w:webHidden/>
              </w:rPr>
              <w:instrText xml:space="preserve"> PAGEREF _Toc505868639 \h </w:instrText>
            </w:r>
            <w:r w:rsidR="00DF5490">
              <w:rPr>
                <w:noProof/>
                <w:webHidden/>
              </w:rPr>
            </w:r>
            <w:r w:rsidR="00DF5490">
              <w:rPr>
                <w:noProof/>
                <w:webHidden/>
              </w:rPr>
              <w:fldChar w:fldCharType="separate"/>
            </w:r>
            <w:r w:rsidR="00DF5490">
              <w:rPr>
                <w:noProof/>
                <w:webHidden/>
              </w:rPr>
              <w:t>19</w:t>
            </w:r>
            <w:r w:rsidR="00DF5490">
              <w:rPr>
                <w:noProof/>
                <w:webHidden/>
              </w:rPr>
              <w:fldChar w:fldCharType="end"/>
            </w:r>
          </w:hyperlink>
        </w:p>
        <w:p w14:paraId="5ADBC744" w14:textId="77777777" w:rsidR="00DF5490" w:rsidRDefault="00000000">
          <w:pPr>
            <w:pStyle w:val="Obsah2"/>
            <w:tabs>
              <w:tab w:val="right" w:leader="dot" w:pos="9062"/>
            </w:tabs>
            <w:rPr>
              <w:rFonts w:eastAsiaTheme="minorEastAsia"/>
              <w:noProof/>
              <w:lang w:eastAsia="cs-CZ"/>
            </w:rPr>
          </w:pPr>
          <w:hyperlink w:anchor="_Toc505868640" w:history="1">
            <w:r w:rsidR="00DF5490" w:rsidRPr="009E3028">
              <w:rPr>
                <w:rStyle w:val="Hypertextovodkaz"/>
                <w:b/>
                <w:noProof/>
              </w:rPr>
              <w:t>5.3. Orgány sociálně-právní ochrany dětí  (OSPOD)</w:t>
            </w:r>
            <w:r w:rsidR="00DF5490">
              <w:rPr>
                <w:noProof/>
                <w:webHidden/>
              </w:rPr>
              <w:tab/>
            </w:r>
            <w:r w:rsidR="00DF5490">
              <w:rPr>
                <w:noProof/>
                <w:webHidden/>
              </w:rPr>
              <w:fldChar w:fldCharType="begin"/>
            </w:r>
            <w:r w:rsidR="00DF5490">
              <w:rPr>
                <w:noProof/>
                <w:webHidden/>
              </w:rPr>
              <w:instrText xml:space="preserve"> PAGEREF _Toc505868640 \h </w:instrText>
            </w:r>
            <w:r w:rsidR="00DF5490">
              <w:rPr>
                <w:noProof/>
                <w:webHidden/>
              </w:rPr>
            </w:r>
            <w:r w:rsidR="00DF5490">
              <w:rPr>
                <w:noProof/>
                <w:webHidden/>
              </w:rPr>
              <w:fldChar w:fldCharType="separate"/>
            </w:r>
            <w:r w:rsidR="00DF5490">
              <w:rPr>
                <w:noProof/>
                <w:webHidden/>
              </w:rPr>
              <w:t>19</w:t>
            </w:r>
            <w:r w:rsidR="00DF5490">
              <w:rPr>
                <w:noProof/>
                <w:webHidden/>
              </w:rPr>
              <w:fldChar w:fldCharType="end"/>
            </w:r>
          </w:hyperlink>
        </w:p>
        <w:p w14:paraId="3C785B3D" w14:textId="77777777" w:rsidR="00DF5490" w:rsidRDefault="00000000">
          <w:pPr>
            <w:pStyle w:val="Obsah3"/>
            <w:tabs>
              <w:tab w:val="right" w:leader="dot" w:pos="9062"/>
            </w:tabs>
            <w:rPr>
              <w:rFonts w:eastAsiaTheme="minorEastAsia"/>
              <w:noProof/>
              <w:lang w:eastAsia="cs-CZ"/>
            </w:rPr>
          </w:pPr>
          <w:hyperlink w:anchor="_Toc505868641" w:history="1">
            <w:r w:rsidR="00DF5490" w:rsidRPr="009E3028">
              <w:rPr>
                <w:rStyle w:val="Hypertextovodkaz"/>
                <w:noProof/>
              </w:rPr>
              <w:t>5.3.1 Prevence</w:t>
            </w:r>
            <w:r w:rsidR="00DF5490">
              <w:rPr>
                <w:noProof/>
                <w:webHidden/>
              </w:rPr>
              <w:tab/>
            </w:r>
            <w:r w:rsidR="00DF5490">
              <w:rPr>
                <w:noProof/>
                <w:webHidden/>
              </w:rPr>
              <w:fldChar w:fldCharType="begin"/>
            </w:r>
            <w:r w:rsidR="00DF5490">
              <w:rPr>
                <w:noProof/>
                <w:webHidden/>
              </w:rPr>
              <w:instrText xml:space="preserve"> PAGEREF _Toc505868641 \h </w:instrText>
            </w:r>
            <w:r w:rsidR="00DF5490">
              <w:rPr>
                <w:noProof/>
                <w:webHidden/>
              </w:rPr>
            </w:r>
            <w:r w:rsidR="00DF5490">
              <w:rPr>
                <w:noProof/>
                <w:webHidden/>
              </w:rPr>
              <w:fldChar w:fldCharType="separate"/>
            </w:r>
            <w:r w:rsidR="00DF5490">
              <w:rPr>
                <w:noProof/>
                <w:webHidden/>
              </w:rPr>
              <w:t>20</w:t>
            </w:r>
            <w:r w:rsidR="00DF5490">
              <w:rPr>
                <w:noProof/>
                <w:webHidden/>
              </w:rPr>
              <w:fldChar w:fldCharType="end"/>
            </w:r>
          </w:hyperlink>
        </w:p>
        <w:p w14:paraId="7050FD56" w14:textId="77777777" w:rsidR="00DF5490" w:rsidRDefault="00000000">
          <w:pPr>
            <w:pStyle w:val="Obsah3"/>
            <w:tabs>
              <w:tab w:val="right" w:leader="dot" w:pos="9062"/>
            </w:tabs>
            <w:rPr>
              <w:rFonts w:eastAsiaTheme="minorEastAsia"/>
              <w:noProof/>
              <w:lang w:eastAsia="cs-CZ"/>
            </w:rPr>
          </w:pPr>
          <w:hyperlink w:anchor="_Toc505868642" w:history="1">
            <w:r w:rsidR="00DF5490" w:rsidRPr="009E3028">
              <w:rPr>
                <w:rStyle w:val="Hypertextovodkaz"/>
                <w:noProof/>
              </w:rPr>
              <w:t>5.3.2 Intervence</w:t>
            </w:r>
            <w:r w:rsidR="00DF5490">
              <w:rPr>
                <w:noProof/>
                <w:webHidden/>
              </w:rPr>
              <w:tab/>
            </w:r>
            <w:r w:rsidR="00DF5490">
              <w:rPr>
                <w:noProof/>
                <w:webHidden/>
              </w:rPr>
              <w:fldChar w:fldCharType="begin"/>
            </w:r>
            <w:r w:rsidR="00DF5490">
              <w:rPr>
                <w:noProof/>
                <w:webHidden/>
              </w:rPr>
              <w:instrText xml:space="preserve"> PAGEREF _Toc505868642 \h </w:instrText>
            </w:r>
            <w:r w:rsidR="00DF5490">
              <w:rPr>
                <w:noProof/>
                <w:webHidden/>
              </w:rPr>
            </w:r>
            <w:r w:rsidR="00DF5490">
              <w:rPr>
                <w:noProof/>
                <w:webHidden/>
              </w:rPr>
              <w:fldChar w:fldCharType="separate"/>
            </w:r>
            <w:r w:rsidR="00DF5490">
              <w:rPr>
                <w:noProof/>
                <w:webHidden/>
              </w:rPr>
              <w:t>21</w:t>
            </w:r>
            <w:r w:rsidR="00DF5490">
              <w:rPr>
                <w:noProof/>
                <w:webHidden/>
              </w:rPr>
              <w:fldChar w:fldCharType="end"/>
            </w:r>
          </w:hyperlink>
        </w:p>
        <w:p w14:paraId="6E13C5B3" w14:textId="77777777" w:rsidR="00DF5490" w:rsidRDefault="00000000">
          <w:pPr>
            <w:pStyle w:val="Obsah3"/>
            <w:tabs>
              <w:tab w:val="right" w:leader="dot" w:pos="9062"/>
            </w:tabs>
            <w:rPr>
              <w:rFonts w:eastAsiaTheme="minorEastAsia"/>
              <w:noProof/>
              <w:lang w:eastAsia="cs-CZ"/>
            </w:rPr>
          </w:pPr>
          <w:hyperlink w:anchor="_Toc505868643" w:history="1">
            <w:r w:rsidR="00DF5490" w:rsidRPr="009E3028">
              <w:rPr>
                <w:rStyle w:val="Hypertextovodkaz"/>
                <w:noProof/>
              </w:rPr>
              <w:t>5.3.3 Spolupráce s dalšími institucemi</w:t>
            </w:r>
            <w:r w:rsidR="00DF5490">
              <w:rPr>
                <w:noProof/>
                <w:webHidden/>
              </w:rPr>
              <w:tab/>
            </w:r>
            <w:r w:rsidR="00DF5490">
              <w:rPr>
                <w:noProof/>
                <w:webHidden/>
              </w:rPr>
              <w:fldChar w:fldCharType="begin"/>
            </w:r>
            <w:r w:rsidR="00DF5490">
              <w:rPr>
                <w:noProof/>
                <w:webHidden/>
              </w:rPr>
              <w:instrText xml:space="preserve"> PAGEREF _Toc505868643 \h </w:instrText>
            </w:r>
            <w:r w:rsidR="00DF5490">
              <w:rPr>
                <w:noProof/>
                <w:webHidden/>
              </w:rPr>
            </w:r>
            <w:r w:rsidR="00DF5490">
              <w:rPr>
                <w:noProof/>
                <w:webHidden/>
              </w:rPr>
              <w:fldChar w:fldCharType="separate"/>
            </w:r>
            <w:r w:rsidR="00DF5490">
              <w:rPr>
                <w:noProof/>
                <w:webHidden/>
              </w:rPr>
              <w:t>22</w:t>
            </w:r>
            <w:r w:rsidR="00DF5490">
              <w:rPr>
                <w:noProof/>
                <w:webHidden/>
              </w:rPr>
              <w:fldChar w:fldCharType="end"/>
            </w:r>
          </w:hyperlink>
        </w:p>
        <w:p w14:paraId="07944ECE" w14:textId="77777777" w:rsidR="00DF5490" w:rsidRDefault="00000000">
          <w:pPr>
            <w:pStyle w:val="Obsah2"/>
            <w:tabs>
              <w:tab w:val="right" w:leader="dot" w:pos="9062"/>
            </w:tabs>
            <w:rPr>
              <w:rFonts w:eastAsiaTheme="minorEastAsia"/>
              <w:noProof/>
              <w:lang w:eastAsia="cs-CZ"/>
            </w:rPr>
          </w:pPr>
          <w:hyperlink w:anchor="_Toc505868644" w:history="1">
            <w:r w:rsidR="00DF5490" w:rsidRPr="009E3028">
              <w:rPr>
                <w:rStyle w:val="Hypertextovodkaz"/>
                <w:noProof/>
              </w:rPr>
              <w:t>5.4 Policie České republiky (PČR)</w:t>
            </w:r>
            <w:r w:rsidR="00DF5490">
              <w:rPr>
                <w:noProof/>
                <w:webHidden/>
              </w:rPr>
              <w:tab/>
            </w:r>
            <w:r w:rsidR="00DF5490">
              <w:rPr>
                <w:noProof/>
                <w:webHidden/>
              </w:rPr>
              <w:fldChar w:fldCharType="begin"/>
            </w:r>
            <w:r w:rsidR="00DF5490">
              <w:rPr>
                <w:noProof/>
                <w:webHidden/>
              </w:rPr>
              <w:instrText xml:space="preserve"> PAGEREF _Toc505868644 \h </w:instrText>
            </w:r>
            <w:r w:rsidR="00DF5490">
              <w:rPr>
                <w:noProof/>
                <w:webHidden/>
              </w:rPr>
            </w:r>
            <w:r w:rsidR="00DF5490">
              <w:rPr>
                <w:noProof/>
                <w:webHidden/>
              </w:rPr>
              <w:fldChar w:fldCharType="separate"/>
            </w:r>
            <w:r w:rsidR="00DF5490">
              <w:rPr>
                <w:noProof/>
                <w:webHidden/>
              </w:rPr>
              <w:t>24</w:t>
            </w:r>
            <w:r w:rsidR="00DF5490">
              <w:rPr>
                <w:noProof/>
                <w:webHidden/>
              </w:rPr>
              <w:fldChar w:fldCharType="end"/>
            </w:r>
          </w:hyperlink>
        </w:p>
        <w:p w14:paraId="5F9FE22A" w14:textId="77777777" w:rsidR="00DF5490" w:rsidRDefault="00000000">
          <w:pPr>
            <w:pStyle w:val="Obsah2"/>
            <w:tabs>
              <w:tab w:val="right" w:leader="dot" w:pos="9062"/>
            </w:tabs>
            <w:rPr>
              <w:rFonts w:eastAsiaTheme="minorEastAsia"/>
              <w:noProof/>
              <w:lang w:eastAsia="cs-CZ"/>
            </w:rPr>
          </w:pPr>
          <w:hyperlink w:anchor="_Toc505868645" w:history="1">
            <w:r w:rsidR="00DF5490" w:rsidRPr="009E3028">
              <w:rPr>
                <w:rStyle w:val="Hypertextovodkaz"/>
                <w:noProof/>
              </w:rPr>
              <w:t>5.4.1 Prevence</w:t>
            </w:r>
            <w:r w:rsidR="00DF5490">
              <w:rPr>
                <w:noProof/>
                <w:webHidden/>
              </w:rPr>
              <w:tab/>
            </w:r>
            <w:r w:rsidR="00DF5490">
              <w:rPr>
                <w:noProof/>
                <w:webHidden/>
              </w:rPr>
              <w:fldChar w:fldCharType="begin"/>
            </w:r>
            <w:r w:rsidR="00DF5490">
              <w:rPr>
                <w:noProof/>
                <w:webHidden/>
              </w:rPr>
              <w:instrText xml:space="preserve"> PAGEREF _Toc505868645 \h </w:instrText>
            </w:r>
            <w:r w:rsidR="00DF5490">
              <w:rPr>
                <w:noProof/>
                <w:webHidden/>
              </w:rPr>
            </w:r>
            <w:r w:rsidR="00DF5490">
              <w:rPr>
                <w:noProof/>
                <w:webHidden/>
              </w:rPr>
              <w:fldChar w:fldCharType="separate"/>
            </w:r>
            <w:r w:rsidR="00DF5490">
              <w:rPr>
                <w:noProof/>
                <w:webHidden/>
              </w:rPr>
              <w:t>24</w:t>
            </w:r>
            <w:r w:rsidR="00DF5490">
              <w:rPr>
                <w:noProof/>
                <w:webHidden/>
              </w:rPr>
              <w:fldChar w:fldCharType="end"/>
            </w:r>
          </w:hyperlink>
        </w:p>
        <w:p w14:paraId="13B46158" w14:textId="77777777" w:rsidR="00DF5490" w:rsidRDefault="00000000">
          <w:pPr>
            <w:pStyle w:val="Obsah3"/>
            <w:tabs>
              <w:tab w:val="right" w:leader="dot" w:pos="9062"/>
            </w:tabs>
            <w:rPr>
              <w:rFonts w:eastAsiaTheme="minorEastAsia"/>
              <w:noProof/>
              <w:lang w:eastAsia="cs-CZ"/>
            </w:rPr>
          </w:pPr>
          <w:hyperlink w:anchor="_Toc505868646" w:history="1">
            <w:r w:rsidR="00DF5490" w:rsidRPr="009E3028">
              <w:rPr>
                <w:rStyle w:val="Hypertextovodkaz"/>
                <w:noProof/>
              </w:rPr>
              <w:t>5.4.2 Intervence</w:t>
            </w:r>
            <w:r w:rsidR="00DF5490">
              <w:rPr>
                <w:noProof/>
                <w:webHidden/>
              </w:rPr>
              <w:tab/>
            </w:r>
            <w:r w:rsidR="00DF5490">
              <w:rPr>
                <w:noProof/>
                <w:webHidden/>
              </w:rPr>
              <w:fldChar w:fldCharType="begin"/>
            </w:r>
            <w:r w:rsidR="00DF5490">
              <w:rPr>
                <w:noProof/>
                <w:webHidden/>
              </w:rPr>
              <w:instrText xml:space="preserve"> PAGEREF _Toc505868646 \h </w:instrText>
            </w:r>
            <w:r w:rsidR="00DF5490">
              <w:rPr>
                <w:noProof/>
                <w:webHidden/>
              </w:rPr>
            </w:r>
            <w:r w:rsidR="00DF5490">
              <w:rPr>
                <w:noProof/>
                <w:webHidden/>
              </w:rPr>
              <w:fldChar w:fldCharType="separate"/>
            </w:r>
            <w:r w:rsidR="00DF5490">
              <w:rPr>
                <w:noProof/>
                <w:webHidden/>
              </w:rPr>
              <w:t>25</w:t>
            </w:r>
            <w:r w:rsidR="00DF5490">
              <w:rPr>
                <w:noProof/>
                <w:webHidden/>
              </w:rPr>
              <w:fldChar w:fldCharType="end"/>
            </w:r>
          </w:hyperlink>
        </w:p>
        <w:p w14:paraId="0A0718A8" w14:textId="77777777" w:rsidR="00DF5490" w:rsidRDefault="00000000">
          <w:pPr>
            <w:pStyle w:val="Obsah3"/>
            <w:tabs>
              <w:tab w:val="right" w:leader="dot" w:pos="9062"/>
            </w:tabs>
            <w:rPr>
              <w:rFonts w:eastAsiaTheme="minorEastAsia"/>
              <w:noProof/>
              <w:lang w:eastAsia="cs-CZ"/>
            </w:rPr>
          </w:pPr>
          <w:hyperlink w:anchor="_Toc505868647" w:history="1">
            <w:r w:rsidR="00DF5490" w:rsidRPr="009E3028">
              <w:rPr>
                <w:rStyle w:val="Hypertextovodkaz"/>
                <w:noProof/>
              </w:rPr>
              <w:t>5.4.3 Spolupráce s dalšími institucemi</w:t>
            </w:r>
            <w:r w:rsidR="00DF5490">
              <w:rPr>
                <w:noProof/>
                <w:webHidden/>
              </w:rPr>
              <w:tab/>
            </w:r>
            <w:r w:rsidR="00DF5490">
              <w:rPr>
                <w:noProof/>
                <w:webHidden/>
              </w:rPr>
              <w:fldChar w:fldCharType="begin"/>
            </w:r>
            <w:r w:rsidR="00DF5490">
              <w:rPr>
                <w:noProof/>
                <w:webHidden/>
              </w:rPr>
              <w:instrText xml:space="preserve"> PAGEREF _Toc505868647 \h </w:instrText>
            </w:r>
            <w:r w:rsidR="00DF5490">
              <w:rPr>
                <w:noProof/>
                <w:webHidden/>
              </w:rPr>
            </w:r>
            <w:r w:rsidR="00DF5490">
              <w:rPr>
                <w:noProof/>
                <w:webHidden/>
              </w:rPr>
              <w:fldChar w:fldCharType="separate"/>
            </w:r>
            <w:r w:rsidR="00DF5490">
              <w:rPr>
                <w:noProof/>
                <w:webHidden/>
              </w:rPr>
              <w:t>28</w:t>
            </w:r>
            <w:r w:rsidR="00DF5490">
              <w:rPr>
                <w:noProof/>
                <w:webHidden/>
              </w:rPr>
              <w:fldChar w:fldCharType="end"/>
            </w:r>
          </w:hyperlink>
        </w:p>
        <w:p w14:paraId="4D499489" w14:textId="77777777" w:rsidR="00DF5490" w:rsidRDefault="00000000">
          <w:pPr>
            <w:pStyle w:val="Obsah2"/>
            <w:tabs>
              <w:tab w:val="right" w:leader="dot" w:pos="9062"/>
            </w:tabs>
            <w:rPr>
              <w:rFonts w:eastAsiaTheme="minorEastAsia"/>
              <w:noProof/>
              <w:lang w:eastAsia="cs-CZ"/>
            </w:rPr>
          </w:pPr>
          <w:hyperlink w:anchor="_Toc505868648" w:history="1">
            <w:r w:rsidR="00DF5490" w:rsidRPr="009E3028">
              <w:rPr>
                <w:rStyle w:val="Hypertextovodkaz"/>
                <w:noProof/>
              </w:rPr>
              <w:t>5.5 Vedení městské části</w:t>
            </w:r>
            <w:r w:rsidR="00DF5490">
              <w:rPr>
                <w:noProof/>
                <w:webHidden/>
              </w:rPr>
              <w:tab/>
            </w:r>
            <w:r w:rsidR="00DF5490">
              <w:rPr>
                <w:noProof/>
                <w:webHidden/>
              </w:rPr>
              <w:fldChar w:fldCharType="begin"/>
            </w:r>
            <w:r w:rsidR="00DF5490">
              <w:rPr>
                <w:noProof/>
                <w:webHidden/>
              </w:rPr>
              <w:instrText xml:space="preserve"> PAGEREF _Toc505868648 \h </w:instrText>
            </w:r>
            <w:r w:rsidR="00DF5490">
              <w:rPr>
                <w:noProof/>
                <w:webHidden/>
              </w:rPr>
            </w:r>
            <w:r w:rsidR="00DF5490">
              <w:rPr>
                <w:noProof/>
                <w:webHidden/>
              </w:rPr>
              <w:fldChar w:fldCharType="separate"/>
            </w:r>
            <w:r w:rsidR="00DF5490">
              <w:rPr>
                <w:noProof/>
                <w:webHidden/>
              </w:rPr>
              <w:t>28</w:t>
            </w:r>
            <w:r w:rsidR="00DF5490">
              <w:rPr>
                <w:noProof/>
                <w:webHidden/>
              </w:rPr>
              <w:fldChar w:fldCharType="end"/>
            </w:r>
          </w:hyperlink>
        </w:p>
        <w:p w14:paraId="1AD42BC1" w14:textId="77777777" w:rsidR="00DF5490" w:rsidRDefault="00000000">
          <w:pPr>
            <w:pStyle w:val="Obsah2"/>
            <w:tabs>
              <w:tab w:val="right" w:leader="dot" w:pos="9062"/>
            </w:tabs>
            <w:rPr>
              <w:rFonts w:eastAsiaTheme="minorEastAsia"/>
              <w:noProof/>
              <w:lang w:eastAsia="cs-CZ"/>
            </w:rPr>
          </w:pPr>
          <w:hyperlink w:anchor="_Toc505868649" w:history="1">
            <w:r w:rsidR="00DF5490" w:rsidRPr="009E3028">
              <w:rPr>
                <w:rStyle w:val="Hypertextovodkaz"/>
                <w:b/>
                <w:noProof/>
              </w:rPr>
              <w:t>5.6 Případová konference</w:t>
            </w:r>
            <w:r w:rsidR="00DF5490">
              <w:rPr>
                <w:noProof/>
                <w:webHidden/>
              </w:rPr>
              <w:tab/>
            </w:r>
            <w:r w:rsidR="00DF5490">
              <w:rPr>
                <w:noProof/>
                <w:webHidden/>
              </w:rPr>
              <w:fldChar w:fldCharType="begin"/>
            </w:r>
            <w:r w:rsidR="00DF5490">
              <w:rPr>
                <w:noProof/>
                <w:webHidden/>
              </w:rPr>
              <w:instrText xml:space="preserve"> PAGEREF _Toc505868649 \h </w:instrText>
            </w:r>
            <w:r w:rsidR="00DF5490">
              <w:rPr>
                <w:noProof/>
                <w:webHidden/>
              </w:rPr>
            </w:r>
            <w:r w:rsidR="00DF5490">
              <w:rPr>
                <w:noProof/>
                <w:webHidden/>
              </w:rPr>
              <w:fldChar w:fldCharType="separate"/>
            </w:r>
            <w:r w:rsidR="00DF5490">
              <w:rPr>
                <w:noProof/>
                <w:webHidden/>
              </w:rPr>
              <w:t>29</w:t>
            </w:r>
            <w:r w:rsidR="00DF5490">
              <w:rPr>
                <w:noProof/>
                <w:webHidden/>
              </w:rPr>
              <w:fldChar w:fldCharType="end"/>
            </w:r>
          </w:hyperlink>
        </w:p>
        <w:p w14:paraId="589F58BD" w14:textId="77777777" w:rsidR="00DF5490" w:rsidRDefault="00000000">
          <w:pPr>
            <w:pStyle w:val="Obsah1"/>
            <w:tabs>
              <w:tab w:val="right" w:leader="dot" w:pos="9062"/>
            </w:tabs>
            <w:rPr>
              <w:rFonts w:eastAsiaTheme="minorEastAsia"/>
              <w:noProof/>
              <w:lang w:eastAsia="cs-CZ"/>
            </w:rPr>
          </w:pPr>
          <w:hyperlink w:anchor="_Toc505868650" w:history="1">
            <w:r w:rsidR="00DF5490" w:rsidRPr="009E3028">
              <w:rPr>
                <w:rStyle w:val="Hypertextovodkaz"/>
                <w:noProof/>
              </w:rPr>
              <w:t>6. Závěr</w:t>
            </w:r>
            <w:r w:rsidR="00DF5490">
              <w:rPr>
                <w:noProof/>
                <w:webHidden/>
              </w:rPr>
              <w:tab/>
            </w:r>
            <w:r w:rsidR="00DF5490">
              <w:rPr>
                <w:noProof/>
                <w:webHidden/>
              </w:rPr>
              <w:fldChar w:fldCharType="begin"/>
            </w:r>
            <w:r w:rsidR="00DF5490">
              <w:rPr>
                <w:noProof/>
                <w:webHidden/>
              </w:rPr>
              <w:instrText xml:space="preserve"> PAGEREF _Toc505868650 \h </w:instrText>
            </w:r>
            <w:r w:rsidR="00DF5490">
              <w:rPr>
                <w:noProof/>
                <w:webHidden/>
              </w:rPr>
            </w:r>
            <w:r w:rsidR="00DF5490">
              <w:rPr>
                <w:noProof/>
                <w:webHidden/>
              </w:rPr>
              <w:fldChar w:fldCharType="separate"/>
            </w:r>
            <w:r w:rsidR="00DF5490">
              <w:rPr>
                <w:noProof/>
                <w:webHidden/>
              </w:rPr>
              <w:t>29</w:t>
            </w:r>
            <w:r w:rsidR="00DF5490">
              <w:rPr>
                <w:noProof/>
                <w:webHidden/>
              </w:rPr>
              <w:fldChar w:fldCharType="end"/>
            </w:r>
          </w:hyperlink>
        </w:p>
        <w:p w14:paraId="741C2B64" w14:textId="77777777" w:rsidR="00DF5490" w:rsidRDefault="00000000">
          <w:pPr>
            <w:pStyle w:val="Obsah2"/>
            <w:tabs>
              <w:tab w:val="right" w:leader="dot" w:pos="9062"/>
            </w:tabs>
            <w:rPr>
              <w:rFonts w:eastAsiaTheme="minorEastAsia"/>
              <w:noProof/>
              <w:lang w:eastAsia="cs-CZ"/>
            </w:rPr>
          </w:pPr>
          <w:hyperlink w:anchor="_Toc505868651" w:history="1">
            <w:r w:rsidR="00DF5490" w:rsidRPr="009E3028">
              <w:rPr>
                <w:rStyle w:val="Hypertextovodkaz"/>
                <w:b/>
                <w:noProof/>
              </w:rPr>
              <w:t xml:space="preserve">Příloha č. 1 – Užitečné kontakty </w:t>
            </w:r>
            <w:r w:rsidR="00DF5490" w:rsidRPr="009E3028">
              <w:rPr>
                <w:rStyle w:val="Hypertextovodkaz"/>
                <w:b/>
                <w:noProof/>
                <w:lang w:eastAsia="cs-CZ"/>
              </w:rPr>
              <w:t>při řešení situace rodin ohrožených domácím násilím</w:t>
            </w:r>
            <w:r w:rsidR="00DF5490">
              <w:rPr>
                <w:noProof/>
                <w:webHidden/>
              </w:rPr>
              <w:tab/>
            </w:r>
            <w:r w:rsidR="00DF5490">
              <w:rPr>
                <w:noProof/>
                <w:webHidden/>
              </w:rPr>
              <w:fldChar w:fldCharType="begin"/>
            </w:r>
            <w:r w:rsidR="00DF5490">
              <w:rPr>
                <w:noProof/>
                <w:webHidden/>
              </w:rPr>
              <w:instrText xml:space="preserve"> PAGEREF _Toc505868651 \h </w:instrText>
            </w:r>
            <w:r w:rsidR="00DF5490">
              <w:rPr>
                <w:noProof/>
                <w:webHidden/>
              </w:rPr>
            </w:r>
            <w:r w:rsidR="00DF5490">
              <w:rPr>
                <w:noProof/>
                <w:webHidden/>
              </w:rPr>
              <w:fldChar w:fldCharType="separate"/>
            </w:r>
            <w:r w:rsidR="00DF5490">
              <w:rPr>
                <w:noProof/>
                <w:webHidden/>
              </w:rPr>
              <w:t>30</w:t>
            </w:r>
            <w:r w:rsidR="00DF5490">
              <w:rPr>
                <w:noProof/>
                <w:webHidden/>
              </w:rPr>
              <w:fldChar w:fldCharType="end"/>
            </w:r>
          </w:hyperlink>
        </w:p>
        <w:p w14:paraId="77B98845" w14:textId="77777777" w:rsidR="00DF5490" w:rsidRPr="00DF5490" w:rsidRDefault="00DF5490" w:rsidP="00DF5490">
          <w:r>
            <w:rPr>
              <w:b/>
              <w:bCs/>
            </w:rPr>
            <w:fldChar w:fldCharType="end"/>
          </w:r>
        </w:p>
      </w:sdtContent>
    </w:sdt>
    <w:p w14:paraId="23ADC377" w14:textId="77777777" w:rsidR="00DF5490" w:rsidRDefault="00DF5490" w:rsidP="007A3A7A">
      <w:pPr>
        <w:pStyle w:val="Nadpis1"/>
        <w:jc w:val="both"/>
        <w:rPr>
          <w:b/>
          <w:color w:val="70AD47" w:themeColor="accent6"/>
        </w:rPr>
      </w:pPr>
      <w:bookmarkStart w:id="1" w:name="_Toc505868620"/>
    </w:p>
    <w:p w14:paraId="5C308492" w14:textId="77777777" w:rsidR="00DF5490" w:rsidRDefault="00DF5490" w:rsidP="007A3A7A">
      <w:pPr>
        <w:pStyle w:val="Nadpis1"/>
        <w:jc w:val="both"/>
        <w:rPr>
          <w:b/>
          <w:color w:val="70AD47" w:themeColor="accent6"/>
        </w:rPr>
      </w:pPr>
    </w:p>
    <w:p w14:paraId="4C5AB4CC" w14:textId="77777777" w:rsidR="00DF5490" w:rsidRDefault="00DF5490" w:rsidP="007A3A7A">
      <w:pPr>
        <w:pStyle w:val="Nadpis1"/>
        <w:jc w:val="both"/>
        <w:rPr>
          <w:b/>
          <w:color w:val="70AD47" w:themeColor="accent6"/>
        </w:rPr>
      </w:pPr>
    </w:p>
    <w:p w14:paraId="4ED6D531" w14:textId="77777777" w:rsidR="00DF5490" w:rsidRDefault="00DF5490" w:rsidP="007A3A7A">
      <w:pPr>
        <w:pStyle w:val="Nadpis1"/>
        <w:jc w:val="both"/>
        <w:rPr>
          <w:b/>
          <w:color w:val="70AD47" w:themeColor="accent6"/>
        </w:rPr>
      </w:pPr>
    </w:p>
    <w:p w14:paraId="22BDA5E6" w14:textId="77777777" w:rsidR="00DF5490" w:rsidRDefault="00DF5490" w:rsidP="007A3A7A">
      <w:pPr>
        <w:pStyle w:val="Nadpis1"/>
        <w:jc w:val="both"/>
        <w:rPr>
          <w:b/>
          <w:color w:val="70AD47" w:themeColor="accent6"/>
        </w:rPr>
      </w:pPr>
    </w:p>
    <w:p w14:paraId="60922E03" w14:textId="77777777" w:rsidR="00DF5490" w:rsidRDefault="00DF5490" w:rsidP="007A3A7A">
      <w:pPr>
        <w:pStyle w:val="Nadpis1"/>
        <w:jc w:val="both"/>
        <w:rPr>
          <w:b/>
          <w:color w:val="70AD47" w:themeColor="accent6"/>
        </w:rPr>
      </w:pPr>
    </w:p>
    <w:p w14:paraId="62FC118A" w14:textId="77777777" w:rsidR="00DF5490" w:rsidRDefault="00DF5490" w:rsidP="007A3A7A">
      <w:pPr>
        <w:pStyle w:val="Nadpis1"/>
        <w:jc w:val="both"/>
        <w:rPr>
          <w:b/>
          <w:color w:val="70AD47" w:themeColor="accent6"/>
        </w:rPr>
      </w:pPr>
    </w:p>
    <w:p w14:paraId="7B39BCE9" w14:textId="77777777" w:rsidR="00DF5490" w:rsidRDefault="00DF5490" w:rsidP="007A3A7A">
      <w:pPr>
        <w:pStyle w:val="Nadpis1"/>
        <w:jc w:val="both"/>
        <w:rPr>
          <w:b/>
          <w:color w:val="70AD47" w:themeColor="accent6"/>
        </w:rPr>
      </w:pPr>
    </w:p>
    <w:p w14:paraId="7111386B" w14:textId="77777777" w:rsidR="00DF5490" w:rsidRDefault="00DF5490" w:rsidP="007A3A7A">
      <w:pPr>
        <w:pStyle w:val="Nadpis1"/>
        <w:jc w:val="both"/>
        <w:rPr>
          <w:b/>
          <w:color w:val="70AD47" w:themeColor="accent6"/>
        </w:rPr>
      </w:pPr>
    </w:p>
    <w:p w14:paraId="3CAE51CA" w14:textId="77777777" w:rsidR="00DF5490" w:rsidRDefault="00DF5490" w:rsidP="007A3A7A">
      <w:pPr>
        <w:pStyle w:val="Nadpis1"/>
        <w:jc w:val="both"/>
        <w:rPr>
          <w:b/>
          <w:color w:val="70AD47" w:themeColor="accent6"/>
        </w:rPr>
      </w:pPr>
    </w:p>
    <w:p w14:paraId="06848209" w14:textId="77777777" w:rsidR="00DF5490" w:rsidRDefault="00DF5490" w:rsidP="007A3A7A">
      <w:pPr>
        <w:pStyle w:val="Nadpis1"/>
        <w:jc w:val="both"/>
        <w:rPr>
          <w:b/>
          <w:color w:val="70AD47" w:themeColor="accent6"/>
        </w:rPr>
      </w:pPr>
    </w:p>
    <w:p w14:paraId="247D49F8" w14:textId="77777777" w:rsidR="00DF5490" w:rsidRDefault="00DF5490" w:rsidP="007A3A7A">
      <w:pPr>
        <w:pStyle w:val="Nadpis1"/>
        <w:jc w:val="both"/>
        <w:rPr>
          <w:b/>
          <w:color w:val="70AD47" w:themeColor="accent6"/>
        </w:rPr>
      </w:pPr>
    </w:p>
    <w:p w14:paraId="758B797F" w14:textId="77777777" w:rsidR="00DF5490" w:rsidRDefault="00DF5490" w:rsidP="007A3A7A">
      <w:pPr>
        <w:pStyle w:val="Nadpis1"/>
        <w:jc w:val="both"/>
        <w:rPr>
          <w:b/>
          <w:color w:val="70AD47" w:themeColor="accent6"/>
        </w:rPr>
      </w:pPr>
    </w:p>
    <w:p w14:paraId="02C0E524" w14:textId="77777777" w:rsidR="00DF5490" w:rsidRDefault="00DF5490" w:rsidP="007A3A7A">
      <w:pPr>
        <w:pStyle w:val="Nadpis1"/>
        <w:jc w:val="both"/>
        <w:rPr>
          <w:b/>
          <w:color w:val="70AD47" w:themeColor="accent6"/>
        </w:rPr>
      </w:pPr>
    </w:p>
    <w:p w14:paraId="3D234E0D" w14:textId="77777777" w:rsidR="00DF5490" w:rsidRDefault="00DF5490" w:rsidP="007A3A7A">
      <w:pPr>
        <w:pStyle w:val="Nadpis1"/>
        <w:jc w:val="both"/>
        <w:rPr>
          <w:b/>
          <w:color w:val="70AD47" w:themeColor="accent6"/>
        </w:rPr>
      </w:pPr>
    </w:p>
    <w:p w14:paraId="0E761681" w14:textId="77777777" w:rsidR="00DF5490" w:rsidRDefault="00DF5490" w:rsidP="007A3A7A">
      <w:pPr>
        <w:pStyle w:val="Nadpis1"/>
        <w:jc w:val="both"/>
        <w:rPr>
          <w:b/>
          <w:color w:val="70AD47" w:themeColor="accent6"/>
        </w:rPr>
      </w:pPr>
    </w:p>
    <w:p w14:paraId="634A0BCF" w14:textId="77777777" w:rsidR="00DF5490" w:rsidRDefault="00DF5490" w:rsidP="007A3A7A">
      <w:pPr>
        <w:pStyle w:val="Nadpis1"/>
        <w:jc w:val="both"/>
        <w:rPr>
          <w:b/>
          <w:color w:val="70AD47" w:themeColor="accent6"/>
        </w:rPr>
      </w:pPr>
    </w:p>
    <w:p w14:paraId="2AB3DFD7" w14:textId="77777777" w:rsidR="00DF5490" w:rsidRDefault="00DF5490" w:rsidP="007A3A7A">
      <w:pPr>
        <w:pStyle w:val="Nadpis1"/>
        <w:jc w:val="both"/>
        <w:rPr>
          <w:b/>
          <w:color w:val="70AD47" w:themeColor="accent6"/>
        </w:rPr>
      </w:pPr>
    </w:p>
    <w:p w14:paraId="519EF433" w14:textId="77777777" w:rsidR="00DF5490" w:rsidRDefault="00DF5490" w:rsidP="007A3A7A">
      <w:pPr>
        <w:pStyle w:val="Nadpis1"/>
        <w:jc w:val="both"/>
        <w:rPr>
          <w:b/>
          <w:color w:val="70AD47" w:themeColor="accent6"/>
        </w:rPr>
      </w:pPr>
    </w:p>
    <w:p w14:paraId="5A0B321A" w14:textId="77777777" w:rsidR="00517926" w:rsidRPr="00443A52" w:rsidRDefault="00517926" w:rsidP="007A3A7A">
      <w:pPr>
        <w:pStyle w:val="Nadpis1"/>
        <w:jc w:val="both"/>
        <w:rPr>
          <w:b/>
          <w:color w:val="70AD47" w:themeColor="accent6"/>
        </w:rPr>
      </w:pPr>
      <w:r w:rsidRPr="00443A52">
        <w:rPr>
          <w:b/>
          <w:color w:val="70AD47" w:themeColor="accent6"/>
        </w:rPr>
        <w:lastRenderedPageBreak/>
        <w:t>DOMÁCÍ NÁSILÍ – TEORETICKÝ ÚVOD</w:t>
      </w:r>
      <w:bookmarkEnd w:id="1"/>
    </w:p>
    <w:p w14:paraId="7A8DE6A9" w14:textId="77777777" w:rsidR="00E672BD" w:rsidRPr="00E672BD" w:rsidRDefault="00E672BD" w:rsidP="00E672BD"/>
    <w:p w14:paraId="30D6CBB8" w14:textId="77777777" w:rsidR="00517926" w:rsidRPr="00443A52" w:rsidRDefault="00517926" w:rsidP="007A3A7A">
      <w:pPr>
        <w:pStyle w:val="Nadpis2"/>
        <w:jc w:val="both"/>
        <w:rPr>
          <w:color w:val="70AD47" w:themeColor="accent6"/>
        </w:rPr>
      </w:pPr>
      <w:bookmarkStart w:id="2" w:name="_Toc505868621"/>
      <w:r w:rsidRPr="00443A52">
        <w:rPr>
          <w:color w:val="70AD47" w:themeColor="accent6"/>
        </w:rPr>
        <w:t>1. Domácí násilí</w:t>
      </w:r>
      <w:r w:rsidR="0006296C" w:rsidRPr="00443A52">
        <w:rPr>
          <w:color w:val="70AD47" w:themeColor="accent6"/>
        </w:rPr>
        <w:t xml:space="preserve"> (DN)</w:t>
      </w:r>
      <w:bookmarkEnd w:id="2"/>
      <w:r w:rsidR="0006296C" w:rsidRPr="00443A52">
        <w:rPr>
          <w:color w:val="70AD47" w:themeColor="accent6"/>
        </w:rPr>
        <w:t xml:space="preserve"> </w:t>
      </w:r>
    </w:p>
    <w:p w14:paraId="3B522218" w14:textId="77777777" w:rsidR="00517926" w:rsidRPr="00443A52" w:rsidRDefault="00517926" w:rsidP="007A3A7A">
      <w:pPr>
        <w:pStyle w:val="Nadpis3"/>
        <w:jc w:val="both"/>
        <w:rPr>
          <w:color w:val="70AD47" w:themeColor="accent6"/>
        </w:rPr>
      </w:pPr>
      <w:bookmarkStart w:id="3" w:name="_Toc505868622"/>
      <w:r w:rsidRPr="00443A52">
        <w:rPr>
          <w:color w:val="70AD47" w:themeColor="accent6"/>
        </w:rPr>
        <w:t>1.1 Definice</w:t>
      </w:r>
      <w:bookmarkEnd w:id="3"/>
      <w:r w:rsidRPr="00443A52">
        <w:rPr>
          <w:color w:val="70AD47" w:themeColor="accent6"/>
        </w:rPr>
        <w:t xml:space="preserve"> </w:t>
      </w:r>
    </w:p>
    <w:p w14:paraId="58F2BACC" w14:textId="77777777" w:rsidR="00517926" w:rsidRPr="00E13B1D" w:rsidRDefault="00517926" w:rsidP="007A3A7A">
      <w:pPr>
        <w:jc w:val="both"/>
        <w:rPr>
          <w:sz w:val="24"/>
          <w:szCs w:val="24"/>
        </w:rPr>
      </w:pPr>
      <w:r w:rsidRPr="00E13B1D">
        <w:rPr>
          <w:sz w:val="24"/>
          <w:szCs w:val="24"/>
        </w:rPr>
        <w:t xml:space="preserve">Domácí násilí je definováno jako opakující se násilí fyzické, psychické, sexuální či sociální a ekonomické, které se vyskytuje ve vztahu mezi blízkými osobami bydlícími ve společném obydlí. Současná literatura užívá pojem </w:t>
      </w:r>
      <w:r w:rsidRPr="0014301D">
        <w:rPr>
          <w:i/>
          <w:sz w:val="24"/>
          <w:szCs w:val="24"/>
        </w:rPr>
        <w:t>partnerské násilí</w:t>
      </w:r>
      <w:r w:rsidRPr="00E13B1D">
        <w:rPr>
          <w:sz w:val="24"/>
          <w:szCs w:val="24"/>
        </w:rPr>
        <w:t xml:space="preserve"> pro násilí mezi dospělými partnery/manželi; partnerské násilí je typem domácího násilí.</w:t>
      </w:r>
    </w:p>
    <w:p w14:paraId="72F51A45" w14:textId="77777777" w:rsidR="00517926" w:rsidRPr="00E13B1D" w:rsidRDefault="00517926" w:rsidP="007A3A7A">
      <w:pPr>
        <w:jc w:val="both"/>
        <w:rPr>
          <w:sz w:val="24"/>
          <w:szCs w:val="24"/>
        </w:rPr>
      </w:pPr>
      <w:r w:rsidRPr="00E13B1D">
        <w:rPr>
          <w:sz w:val="24"/>
          <w:szCs w:val="24"/>
        </w:rPr>
        <w:t>Domácí násilí je podle Čírtkové (2013) vymezeno následujícími znaky:</w:t>
      </w:r>
    </w:p>
    <w:p w14:paraId="3FFDB410" w14:textId="77777777" w:rsidR="00517926" w:rsidRPr="00E13B1D" w:rsidRDefault="00517926" w:rsidP="007A3A7A">
      <w:pPr>
        <w:pStyle w:val="Odstavecseseznamem"/>
        <w:numPr>
          <w:ilvl w:val="0"/>
          <w:numId w:val="1"/>
        </w:numPr>
        <w:jc w:val="both"/>
        <w:rPr>
          <w:sz w:val="24"/>
          <w:szCs w:val="24"/>
        </w:rPr>
      </w:pPr>
      <w:r w:rsidRPr="00E13B1D">
        <w:rPr>
          <w:sz w:val="24"/>
          <w:szCs w:val="24"/>
        </w:rPr>
        <w:t xml:space="preserve">výskyt </w:t>
      </w:r>
      <w:r w:rsidRPr="002F3E65">
        <w:rPr>
          <w:i/>
          <w:sz w:val="24"/>
          <w:szCs w:val="24"/>
        </w:rPr>
        <w:t>incidentů</w:t>
      </w:r>
      <w:r w:rsidRPr="00E13B1D">
        <w:rPr>
          <w:sz w:val="24"/>
          <w:szCs w:val="24"/>
        </w:rPr>
        <w:t>, tj. přítomnost násilí (fyzického, psychického, sexuálního, sociálního, ekonomického…) mezi blízkými osobami ve společném obydlí</w:t>
      </w:r>
      <w:r w:rsidR="004B155D">
        <w:rPr>
          <w:sz w:val="24"/>
          <w:szCs w:val="24"/>
        </w:rPr>
        <w:t>,</w:t>
      </w:r>
    </w:p>
    <w:p w14:paraId="02F1B257" w14:textId="77777777" w:rsidR="00517926" w:rsidRPr="00E13B1D" w:rsidRDefault="00517926" w:rsidP="007A3A7A">
      <w:pPr>
        <w:pStyle w:val="Odstavecseseznamem"/>
        <w:numPr>
          <w:ilvl w:val="0"/>
          <w:numId w:val="1"/>
        </w:numPr>
        <w:jc w:val="both"/>
        <w:rPr>
          <w:sz w:val="24"/>
          <w:szCs w:val="24"/>
        </w:rPr>
      </w:pPr>
      <w:r w:rsidRPr="00E13B1D">
        <w:rPr>
          <w:sz w:val="24"/>
          <w:szCs w:val="24"/>
        </w:rPr>
        <w:t xml:space="preserve">v incidentech je trvalá diferenciace rolí na ohroženou osobu (oběť) a násilnou osobu (pachatele), tj. </w:t>
      </w:r>
      <w:r w:rsidRPr="001F4AF6">
        <w:rPr>
          <w:i/>
          <w:sz w:val="24"/>
          <w:szCs w:val="24"/>
        </w:rPr>
        <w:t>vztahová asymetrie</w:t>
      </w:r>
      <w:r w:rsidR="004B155D">
        <w:rPr>
          <w:sz w:val="24"/>
          <w:szCs w:val="24"/>
        </w:rPr>
        <w:t>,</w:t>
      </w:r>
    </w:p>
    <w:p w14:paraId="0D5375FF" w14:textId="77777777" w:rsidR="00517926" w:rsidRPr="00E13B1D" w:rsidRDefault="00517926" w:rsidP="007A3A7A">
      <w:pPr>
        <w:pStyle w:val="Odstavecseseznamem"/>
        <w:numPr>
          <w:ilvl w:val="0"/>
          <w:numId w:val="1"/>
        </w:numPr>
        <w:jc w:val="both"/>
        <w:rPr>
          <w:sz w:val="24"/>
          <w:szCs w:val="24"/>
        </w:rPr>
      </w:pPr>
      <w:r w:rsidRPr="00E13B1D">
        <w:rPr>
          <w:sz w:val="24"/>
          <w:szCs w:val="24"/>
        </w:rPr>
        <w:t xml:space="preserve">opakování incidentů v podobě typického </w:t>
      </w:r>
      <w:r w:rsidRPr="001F4AF6">
        <w:rPr>
          <w:i/>
          <w:sz w:val="24"/>
          <w:szCs w:val="24"/>
        </w:rPr>
        <w:t>cyklu domácího násilí</w:t>
      </w:r>
      <w:r w:rsidR="004B155D">
        <w:rPr>
          <w:sz w:val="24"/>
          <w:szCs w:val="24"/>
        </w:rPr>
        <w:t>,</w:t>
      </w:r>
    </w:p>
    <w:p w14:paraId="55E26891" w14:textId="77777777" w:rsidR="00517926" w:rsidRPr="00E13B1D" w:rsidRDefault="00517926" w:rsidP="007A3A7A">
      <w:pPr>
        <w:pStyle w:val="Odstavecseseznamem"/>
        <w:numPr>
          <w:ilvl w:val="0"/>
          <w:numId w:val="1"/>
        </w:numPr>
        <w:jc w:val="both"/>
        <w:rPr>
          <w:sz w:val="24"/>
          <w:szCs w:val="24"/>
        </w:rPr>
      </w:pPr>
      <w:r w:rsidRPr="00E13B1D">
        <w:rPr>
          <w:sz w:val="24"/>
          <w:szCs w:val="24"/>
        </w:rPr>
        <w:t>případná (ne však nutná) eskalace (ve frekvenci a intenzitě násilí).</w:t>
      </w:r>
    </w:p>
    <w:p w14:paraId="69D26498" w14:textId="77777777" w:rsidR="00517926" w:rsidRPr="00E13B1D" w:rsidRDefault="00517926" w:rsidP="007A3A7A">
      <w:pPr>
        <w:jc w:val="both"/>
        <w:rPr>
          <w:sz w:val="24"/>
          <w:szCs w:val="24"/>
        </w:rPr>
      </w:pPr>
      <w:r w:rsidRPr="00E13B1D">
        <w:rPr>
          <w:sz w:val="24"/>
          <w:szCs w:val="24"/>
        </w:rPr>
        <w:t>Pro identifikaci domácího násilí je důležitá současná přítomnost všech zmíněných znaků. Klíčovou roli hraje především cyklus domácího násilí. Ten má typicky tři fáze: fázi narůstání napětí, fázi násilí, fázi klidu. Střídání fází posiluje asymetrii ve vztahu mezi partnery a následné snížení schopnosti oběti řešit včas a účinně partnerovo násilí. Ve fáz</w:t>
      </w:r>
      <w:r w:rsidR="004B155D">
        <w:rPr>
          <w:sz w:val="24"/>
          <w:szCs w:val="24"/>
        </w:rPr>
        <w:t>i</w:t>
      </w:r>
      <w:r w:rsidRPr="00E13B1D">
        <w:rPr>
          <w:sz w:val="24"/>
          <w:szCs w:val="24"/>
        </w:rPr>
        <w:t xml:space="preserve"> klidu totiž oběť znovu uvěří v korekci a v možnost narovnání vztahu.</w:t>
      </w:r>
    </w:p>
    <w:p w14:paraId="476A1BA5" w14:textId="77777777" w:rsidR="00517926" w:rsidRPr="00E13B1D" w:rsidRDefault="00517926" w:rsidP="007A3A7A">
      <w:pPr>
        <w:jc w:val="both"/>
        <w:rPr>
          <w:sz w:val="24"/>
          <w:szCs w:val="24"/>
        </w:rPr>
      </w:pPr>
      <w:r w:rsidRPr="00E13B1D">
        <w:rPr>
          <w:sz w:val="24"/>
          <w:szCs w:val="24"/>
        </w:rPr>
        <w:t xml:space="preserve">Tzv. </w:t>
      </w:r>
      <w:r w:rsidRPr="00750920">
        <w:rPr>
          <w:i/>
          <w:sz w:val="24"/>
          <w:szCs w:val="24"/>
        </w:rPr>
        <w:t>nátlakové kontrolující násilí</w:t>
      </w:r>
      <w:r w:rsidRPr="00E13B1D">
        <w:rPr>
          <w:sz w:val="24"/>
          <w:szCs w:val="24"/>
        </w:rPr>
        <w:t xml:space="preserve"> představuje podle citované autorky poslední novinku v teorii domácího násilí. Jde o variantu psychického týrání, pro kterou je typický permanentní deprimující nátlak a z normy vybočující kontrola oběti. Místo výše popsaného cyklu lze ve vztahu zaznamenat průběžně projevy, kterými jsou zastrašování, emocionální zneužívání, izolování, upírání potřeb, devalvování, očerňování a obviňování, prosazování vlastních privilegií, ekonomické zneužívání, nátlak a vyhrožování. Tyto projevy vedou ke vzniku vztahové asymetrie, což znamená, že slabšímu partnerovi vnutí násilná osoba pozici zcela podřízené a sloužící loutky, jež ve všem (včetně intimity) musí žádat o souhlas.</w:t>
      </w:r>
    </w:p>
    <w:p w14:paraId="4CB36F85" w14:textId="77777777" w:rsidR="00517926" w:rsidRPr="00E13B1D" w:rsidRDefault="00517926" w:rsidP="007A3A7A">
      <w:pPr>
        <w:jc w:val="both"/>
        <w:rPr>
          <w:sz w:val="24"/>
          <w:szCs w:val="24"/>
        </w:rPr>
      </w:pPr>
      <w:r w:rsidRPr="00E13B1D">
        <w:rPr>
          <w:sz w:val="24"/>
          <w:szCs w:val="24"/>
        </w:rPr>
        <w:t>Kromě uvedených kritérií existuje podle Čírtkové (2013) řada doplňujících hledisek. Význam mají tzv. startéry pro násilné incidenty, jejichž kontextem může být konflikt, resp. kontrola. Lehčí podoby domácího násilí jsou spíše vázány na konflikty (příčinou mohou být i vnější stresy), těžší vzorce domácího násilí (intimní terorismus, závažné psychické domácí násilí) pak na uplatňování kontroly nad partnerkou/partnerem.</w:t>
      </w:r>
    </w:p>
    <w:p w14:paraId="1ACA0E58" w14:textId="77777777" w:rsidR="00517926" w:rsidRPr="00E13B1D" w:rsidRDefault="00517926" w:rsidP="007A3A7A">
      <w:pPr>
        <w:jc w:val="both"/>
        <w:rPr>
          <w:sz w:val="24"/>
          <w:szCs w:val="24"/>
        </w:rPr>
      </w:pPr>
      <w:r w:rsidRPr="00E13B1D">
        <w:rPr>
          <w:sz w:val="24"/>
          <w:szCs w:val="24"/>
        </w:rPr>
        <w:t xml:space="preserve">V literatuře jsou často rozlišovány různé podoby domácího násilí (fyzické, psychické, ekonomické, sexuální). Prakticky ve všech případech domácího násilí je přítomno násilí </w:t>
      </w:r>
      <w:r w:rsidRPr="00E13B1D">
        <w:rPr>
          <w:sz w:val="24"/>
          <w:szCs w:val="24"/>
        </w:rPr>
        <w:lastRenderedPageBreak/>
        <w:t xml:space="preserve">psychické. Psychické násilí mnohdy předchází násilí fyzickému a také ho souběžně doprovází. Psychické násilí může mít </w:t>
      </w:r>
      <w:r w:rsidR="004B155D">
        <w:rPr>
          <w:sz w:val="24"/>
          <w:szCs w:val="24"/>
        </w:rPr>
        <w:t>u obětí případně</w:t>
      </w:r>
      <w:r w:rsidRPr="00E13B1D">
        <w:rPr>
          <w:sz w:val="24"/>
          <w:szCs w:val="24"/>
        </w:rPr>
        <w:t xml:space="preserve"> závažnější násl</w:t>
      </w:r>
      <w:r w:rsidR="00E13B1D">
        <w:rPr>
          <w:sz w:val="24"/>
          <w:szCs w:val="24"/>
        </w:rPr>
        <w:t>edky než fyzické útoky.</w:t>
      </w:r>
    </w:p>
    <w:p w14:paraId="54951551" w14:textId="77777777" w:rsidR="00517926" w:rsidRPr="00E13B1D" w:rsidRDefault="00517926" w:rsidP="007A3A7A">
      <w:pPr>
        <w:jc w:val="both"/>
        <w:rPr>
          <w:sz w:val="24"/>
          <w:szCs w:val="24"/>
        </w:rPr>
      </w:pPr>
      <w:r w:rsidRPr="00E13B1D">
        <w:rPr>
          <w:sz w:val="24"/>
          <w:szCs w:val="24"/>
        </w:rPr>
        <w:t>Domácí násilí je nutné podle Čírtkové (2013) odlišit od:</w:t>
      </w:r>
    </w:p>
    <w:p w14:paraId="765FABF9" w14:textId="77777777" w:rsidR="00517926" w:rsidRPr="00E13B1D" w:rsidRDefault="00517926" w:rsidP="007A3A7A">
      <w:pPr>
        <w:pStyle w:val="Odstavecseseznamem"/>
        <w:numPr>
          <w:ilvl w:val="0"/>
          <w:numId w:val="2"/>
        </w:numPr>
        <w:jc w:val="both"/>
        <w:rPr>
          <w:sz w:val="24"/>
          <w:szCs w:val="24"/>
        </w:rPr>
      </w:pPr>
      <w:r w:rsidRPr="00E13B1D">
        <w:rPr>
          <w:sz w:val="24"/>
          <w:szCs w:val="24"/>
        </w:rPr>
        <w:t>vzájemného násilí ve vztahu (ani u jednoho z aktérů nevzniká tzv. percepce role oběti, občasné násilí je navázáno na konfliktní situace, není přítomno uplatňování kontroly)</w:t>
      </w:r>
      <w:r w:rsidR="004B155D">
        <w:rPr>
          <w:sz w:val="24"/>
          <w:szCs w:val="24"/>
        </w:rPr>
        <w:t>,</w:t>
      </w:r>
    </w:p>
    <w:p w14:paraId="4F5570B5" w14:textId="77777777" w:rsidR="00517926" w:rsidRPr="00E13B1D" w:rsidRDefault="00517926" w:rsidP="007A3A7A">
      <w:pPr>
        <w:pStyle w:val="Odstavecseseznamem"/>
        <w:numPr>
          <w:ilvl w:val="0"/>
          <w:numId w:val="2"/>
        </w:numPr>
        <w:jc w:val="both"/>
        <w:rPr>
          <w:sz w:val="24"/>
          <w:szCs w:val="24"/>
        </w:rPr>
      </w:pPr>
      <w:r w:rsidRPr="00E13B1D">
        <w:rPr>
          <w:sz w:val="24"/>
          <w:szCs w:val="24"/>
        </w:rPr>
        <w:t xml:space="preserve">vyprovokovaného násilí (startérem násilí jsou provokace jednoho z partnerů, typické např. pro soužití narcistické osobnosti s </w:t>
      </w:r>
      <w:proofErr w:type="spellStart"/>
      <w:r w:rsidRPr="00E13B1D">
        <w:rPr>
          <w:sz w:val="24"/>
          <w:szCs w:val="24"/>
        </w:rPr>
        <w:t>histrionskou</w:t>
      </w:r>
      <w:proofErr w:type="spellEnd"/>
      <w:r w:rsidRPr="00E13B1D">
        <w:rPr>
          <w:sz w:val="24"/>
          <w:szCs w:val="24"/>
        </w:rPr>
        <w:t xml:space="preserve"> osobností)</w:t>
      </w:r>
      <w:r w:rsidR="004B155D">
        <w:rPr>
          <w:sz w:val="24"/>
          <w:szCs w:val="24"/>
        </w:rPr>
        <w:t>,</w:t>
      </w:r>
    </w:p>
    <w:p w14:paraId="1BD1B655" w14:textId="77777777" w:rsidR="00517926" w:rsidRPr="00E13B1D" w:rsidRDefault="00517926" w:rsidP="007A3A7A">
      <w:pPr>
        <w:pStyle w:val="Odstavecseseznamem"/>
        <w:numPr>
          <w:ilvl w:val="0"/>
          <w:numId w:val="2"/>
        </w:numPr>
        <w:jc w:val="both"/>
        <w:rPr>
          <w:sz w:val="24"/>
          <w:szCs w:val="24"/>
        </w:rPr>
      </w:pPr>
      <w:r w:rsidRPr="00E13B1D">
        <w:rPr>
          <w:sz w:val="24"/>
          <w:szCs w:val="24"/>
        </w:rPr>
        <w:t>patologických vztahů podmíněných obvykle poruchou osobnosti jednoho či obou partnerů (projevy vybočují z obecně sdílených norem partnerského soužití, obsahují incidenty s násilím, ale partneři nevykazují příznaky typické pro oběti ani pachatele domácího násilí).</w:t>
      </w:r>
    </w:p>
    <w:p w14:paraId="574CA7E7" w14:textId="77777777" w:rsidR="00517926" w:rsidRPr="00E13B1D" w:rsidRDefault="00517926" w:rsidP="007A3A7A">
      <w:pPr>
        <w:jc w:val="both"/>
        <w:rPr>
          <w:sz w:val="24"/>
          <w:szCs w:val="24"/>
        </w:rPr>
      </w:pPr>
      <w:r w:rsidRPr="00E13B1D">
        <w:rPr>
          <w:sz w:val="24"/>
          <w:szCs w:val="24"/>
        </w:rPr>
        <w:t>Čírtková, L. (2013): Domácí násilí. In: Encyklopedie sociální práce. Praha: Portál</w:t>
      </w:r>
    </w:p>
    <w:p w14:paraId="32D23EA2" w14:textId="77777777" w:rsidR="00517926" w:rsidRPr="00E13B1D" w:rsidRDefault="00517926" w:rsidP="007A3A7A">
      <w:pPr>
        <w:jc w:val="both"/>
        <w:rPr>
          <w:sz w:val="24"/>
          <w:szCs w:val="24"/>
        </w:rPr>
      </w:pPr>
      <w:r w:rsidRPr="00443A52">
        <w:rPr>
          <w:sz w:val="24"/>
          <w:szCs w:val="24"/>
        </w:rPr>
        <w:t>Matoušek, O. a kol. (2013) Encyklopedie sociální práce. Praha: Portál.</w:t>
      </w:r>
      <w:r w:rsidR="004B155D">
        <w:rPr>
          <w:sz w:val="24"/>
          <w:szCs w:val="24"/>
        </w:rPr>
        <w:t xml:space="preserve"> </w:t>
      </w:r>
      <w:r w:rsidRPr="00E13B1D">
        <w:rPr>
          <w:sz w:val="24"/>
          <w:szCs w:val="24"/>
        </w:rPr>
        <w:t xml:space="preserve"> </w:t>
      </w:r>
    </w:p>
    <w:p w14:paraId="46B98E0A" w14:textId="77777777" w:rsidR="00517926" w:rsidRPr="00443A52" w:rsidRDefault="00517926" w:rsidP="007A3A7A">
      <w:pPr>
        <w:pStyle w:val="Nadpis3"/>
        <w:jc w:val="both"/>
        <w:rPr>
          <w:color w:val="70AD47" w:themeColor="accent6"/>
        </w:rPr>
      </w:pPr>
      <w:bookmarkStart w:id="4" w:name="_Toc505868623"/>
      <w:r w:rsidRPr="00443A52">
        <w:rPr>
          <w:color w:val="70AD47" w:themeColor="accent6"/>
        </w:rPr>
        <w:t>1.2 Domácí násilí a rozvodové/rozchodové spory</w:t>
      </w:r>
      <w:bookmarkEnd w:id="4"/>
    </w:p>
    <w:p w14:paraId="578AF085" w14:textId="77777777" w:rsidR="00517926" w:rsidRPr="00E13B1D" w:rsidRDefault="00517926" w:rsidP="007A3A7A">
      <w:pPr>
        <w:jc w:val="both"/>
        <w:rPr>
          <w:sz w:val="24"/>
          <w:szCs w:val="24"/>
        </w:rPr>
      </w:pPr>
      <w:r w:rsidRPr="00E13B1D">
        <w:rPr>
          <w:sz w:val="24"/>
          <w:szCs w:val="24"/>
        </w:rPr>
        <w:t>Mezi odborníky dochází k polemikám, zda je domácí násilí vždy skutečně "domácí", tj. odehrávající se ve společném obydlí. Pracovníci OSPOD i neziskových organizací dlouhodobě upozorňují na vzrůstající počet vyhrocených porozvodových (</w:t>
      </w:r>
      <w:proofErr w:type="spellStart"/>
      <w:r w:rsidRPr="00E13B1D">
        <w:rPr>
          <w:sz w:val="24"/>
          <w:szCs w:val="24"/>
        </w:rPr>
        <w:t>porozchodových</w:t>
      </w:r>
      <w:proofErr w:type="spellEnd"/>
      <w:r w:rsidRPr="00E13B1D">
        <w:rPr>
          <w:sz w:val="24"/>
          <w:szCs w:val="24"/>
        </w:rPr>
        <w:t xml:space="preserve">) sporů, v </w:t>
      </w:r>
      <w:proofErr w:type="gramStart"/>
      <w:r w:rsidRPr="00E13B1D">
        <w:rPr>
          <w:sz w:val="24"/>
          <w:szCs w:val="24"/>
        </w:rPr>
        <w:t>rámci</w:t>
      </w:r>
      <w:proofErr w:type="gramEnd"/>
      <w:r w:rsidRPr="00E13B1D">
        <w:rPr>
          <w:sz w:val="24"/>
          <w:szCs w:val="24"/>
        </w:rPr>
        <w:t xml:space="preserve"> kterých nejsou násilné incidenty výjimkou (lehání si pod auto druhému rodiči, hostilita, otevřená agrese vůči </w:t>
      </w:r>
      <w:r w:rsidR="00B9149C">
        <w:rPr>
          <w:sz w:val="24"/>
          <w:szCs w:val="24"/>
        </w:rPr>
        <w:t>němu</w:t>
      </w:r>
      <w:r w:rsidRPr="00E13B1D">
        <w:rPr>
          <w:sz w:val="24"/>
          <w:szCs w:val="24"/>
        </w:rPr>
        <w:t xml:space="preserve"> a před dítětem apod.). </w:t>
      </w:r>
    </w:p>
    <w:p w14:paraId="083A04D2" w14:textId="77777777" w:rsidR="00517926" w:rsidRPr="00E13B1D" w:rsidRDefault="00517926" w:rsidP="007A3A7A">
      <w:pPr>
        <w:jc w:val="both"/>
        <w:rPr>
          <w:sz w:val="24"/>
          <w:szCs w:val="24"/>
        </w:rPr>
      </w:pPr>
      <w:r w:rsidRPr="00E13B1D">
        <w:rPr>
          <w:sz w:val="24"/>
          <w:szCs w:val="24"/>
        </w:rPr>
        <w:t>Domácí násilí a rozvodový (rozchodový) spor se mohou prolínat a bývá velmi složité zmapovat rodinnou situaci. Je však nutné mít na paměti, že dítě trpí, ať už se jedná o jedno či druhé.</w:t>
      </w:r>
    </w:p>
    <w:p w14:paraId="34D7B259" w14:textId="77777777" w:rsidR="00517926" w:rsidRPr="00443A52" w:rsidRDefault="00517926" w:rsidP="007A3A7A">
      <w:pPr>
        <w:pStyle w:val="Nadpis3"/>
        <w:jc w:val="both"/>
        <w:rPr>
          <w:color w:val="70AD47" w:themeColor="accent6"/>
        </w:rPr>
      </w:pPr>
      <w:bookmarkStart w:id="5" w:name="_Toc505868624"/>
      <w:r w:rsidRPr="00443A52">
        <w:rPr>
          <w:color w:val="70AD47" w:themeColor="accent6"/>
        </w:rPr>
        <w:t>1.3 Mýty o domácím násilí</w:t>
      </w:r>
      <w:bookmarkEnd w:id="5"/>
    </w:p>
    <w:p w14:paraId="51E1D3CD" w14:textId="77777777" w:rsidR="00517926" w:rsidRPr="00E13B1D" w:rsidRDefault="00517926" w:rsidP="007A3A7A">
      <w:pPr>
        <w:jc w:val="both"/>
        <w:rPr>
          <w:b/>
          <w:sz w:val="24"/>
          <w:szCs w:val="24"/>
        </w:rPr>
      </w:pPr>
      <w:r w:rsidRPr="00E13B1D">
        <w:rPr>
          <w:b/>
          <w:sz w:val="24"/>
          <w:szCs w:val="24"/>
        </w:rPr>
        <w:t>Aby se jednalo o domácí násilí, musí mezi partnery docházet k fyzickému násilí.</w:t>
      </w:r>
    </w:p>
    <w:p w14:paraId="5F8746A6" w14:textId="77777777" w:rsidR="00517926" w:rsidRPr="00E13B1D" w:rsidRDefault="00517926" w:rsidP="007A3A7A">
      <w:pPr>
        <w:jc w:val="both"/>
        <w:rPr>
          <w:sz w:val="24"/>
          <w:szCs w:val="24"/>
        </w:rPr>
      </w:pPr>
      <w:r w:rsidRPr="00E13B1D">
        <w:rPr>
          <w:sz w:val="24"/>
          <w:szCs w:val="24"/>
        </w:rPr>
        <w:t>Jak vyplývá z definice domácího násilí, fyzické násilí je pouze jedna z jeho forem a rozhodně se nejedná o určující faktor.</w:t>
      </w:r>
    </w:p>
    <w:p w14:paraId="63AE2CB6" w14:textId="77777777" w:rsidR="00517926" w:rsidRPr="00E13B1D" w:rsidRDefault="00517926" w:rsidP="007A3A7A">
      <w:pPr>
        <w:jc w:val="both"/>
        <w:rPr>
          <w:b/>
          <w:sz w:val="24"/>
          <w:szCs w:val="24"/>
        </w:rPr>
      </w:pPr>
      <w:r w:rsidRPr="00E13B1D">
        <w:rPr>
          <w:b/>
          <w:sz w:val="24"/>
          <w:szCs w:val="24"/>
        </w:rPr>
        <w:t xml:space="preserve">Domácí násilí se vyskytuje zejména u sociálně slabších rodin s nižší úrovní vzdělání. </w:t>
      </w:r>
    </w:p>
    <w:p w14:paraId="2BF63D3A" w14:textId="77777777" w:rsidR="00517926" w:rsidRPr="00E13B1D" w:rsidRDefault="00517926" w:rsidP="007A3A7A">
      <w:pPr>
        <w:jc w:val="both"/>
        <w:rPr>
          <w:sz w:val="24"/>
          <w:szCs w:val="24"/>
        </w:rPr>
      </w:pPr>
      <w:r w:rsidRPr="00E13B1D">
        <w:rPr>
          <w:sz w:val="24"/>
          <w:szCs w:val="24"/>
        </w:rPr>
        <w:t>K domácímu násilí dochází napříč socioekonomickým statusem, násilnými osobami mohou být lékaři, učitelé, soudci apod. U rodin s vyšším socioekonomickým statusem se liší forma násilí, která bývá více sofistikovaná a hůře detekovatelná</w:t>
      </w:r>
      <w:r w:rsidR="00B9149C">
        <w:rPr>
          <w:sz w:val="24"/>
          <w:szCs w:val="24"/>
        </w:rPr>
        <w:t xml:space="preserve"> v porovnání s formami násilí u </w:t>
      </w:r>
      <w:r w:rsidRPr="00E13B1D">
        <w:rPr>
          <w:sz w:val="24"/>
          <w:szCs w:val="24"/>
        </w:rPr>
        <w:t xml:space="preserve">rodin s nižším socioekonomickým statusem (násilí je více zjevné). </w:t>
      </w:r>
    </w:p>
    <w:p w14:paraId="20979E42" w14:textId="77777777" w:rsidR="00517926" w:rsidRPr="00E13B1D" w:rsidRDefault="00517926" w:rsidP="007A3A7A">
      <w:pPr>
        <w:jc w:val="both"/>
        <w:rPr>
          <w:b/>
          <w:sz w:val="24"/>
          <w:szCs w:val="24"/>
        </w:rPr>
      </w:pPr>
      <w:r w:rsidRPr="00E13B1D">
        <w:rPr>
          <w:b/>
          <w:sz w:val="24"/>
          <w:szCs w:val="24"/>
        </w:rPr>
        <w:t>Násilnou osobu poznáme na první pohled.</w:t>
      </w:r>
    </w:p>
    <w:p w14:paraId="739F08B0" w14:textId="77777777" w:rsidR="00517926" w:rsidRPr="00E13B1D" w:rsidRDefault="00517926" w:rsidP="007A3A7A">
      <w:pPr>
        <w:jc w:val="both"/>
        <w:rPr>
          <w:sz w:val="24"/>
          <w:szCs w:val="24"/>
        </w:rPr>
      </w:pPr>
      <w:r w:rsidRPr="00E13B1D">
        <w:rPr>
          <w:sz w:val="24"/>
          <w:szCs w:val="24"/>
        </w:rPr>
        <w:t xml:space="preserve">Nepoznáme. Násilné osoby mohou velmi dobře ovládat své chování a působit tedy jako solidní a sympatičtí lidé. </w:t>
      </w:r>
    </w:p>
    <w:p w14:paraId="371D496A" w14:textId="77777777" w:rsidR="00517926" w:rsidRPr="00E13B1D" w:rsidRDefault="00517926" w:rsidP="007A3A7A">
      <w:pPr>
        <w:jc w:val="both"/>
        <w:rPr>
          <w:b/>
          <w:sz w:val="24"/>
          <w:szCs w:val="24"/>
        </w:rPr>
      </w:pPr>
      <w:r w:rsidRPr="00E13B1D">
        <w:rPr>
          <w:b/>
          <w:sz w:val="24"/>
          <w:szCs w:val="24"/>
        </w:rPr>
        <w:lastRenderedPageBreak/>
        <w:t>Kdyby žena chtěla, odejde.</w:t>
      </w:r>
    </w:p>
    <w:p w14:paraId="79963C8C" w14:textId="77777777" w:rsidR="00517926" w:rsidRPr="00E13B1D" w:rsidRDefault="00517926" w:rsidP="007A3A7A">
      <w:pPr>
        <w:jc w:val="both"/>
        <w:rPr>
          <w:sz w:val="24"/>
          <w:szCs w:val="24"/>
        </w:rPr>
      </w:pPr>
      <w:r w:rsidRPr="00E13B1D">
        <w:rPr>
          <w:sz w:val="24"/>
          <w:szCs w:val="24"/>
        </w:rPr>
        <w:t>Situace rozhodně není takto jednoduchá. Žena (většinou se j</w:t>
      </w:r>
      <w:r w:rsidR="00B9149C">
        <w:rPr>
          <w:sz w:val="24"/>
          <w:szCs w:val="24"/>
        </w:rPr>
        <w:t>edná o ženy) je na partnerovi v </w:t>
      </w:r>
      <w:r w:rsidRPr="00E13B1D">
        <w:rPr>
          <w:sz w:val="24"/>
          <w:szCs w:val="24"/>
        </w:rPr>
        <w:t>mnoha ohledech závislá (finančně, bojí se ztráty dětí apod.). Mívá velmi nízké sebevědomí, nevěří vlastním schopnostem, a tedy ani tomu, že by zvládla fungovat bez partnera. Není výjimkou, že žena zvládne od partnera odejít až po mnoha letech vztahu a mnoha pokusech</w:t>
      </w:r>
      <w:r w:rsidR="00E13B1D">
        <w:rPr>
          <w:sz w:val="24"/>
          <w:szCs w:val="24"/>
        </w:rPr>
        <w:t>.</w:t>
      </w:r>
    </w:p>
    <w:p w14:paraId="139DCD49" w14:textId="77777777" w:rsidR="00517926" w:rsidRPr="00E13B1D" w:rsidRDefault="00517926" w:rsidP="007A3A7A">
      <w:pPr>
        <w:jc w:val="both"/>
        <w:rPr>
          <w:b/>
          <w:sz w:val="24"/>
          <w:szCs w:val="24"/>
        </w:rPr>
      </w:pPr>
      <w:r w:rsidRPr="00E13B1D">
        <w:rPr>
          <w:b/>
          <w:sz w:val="24"/>
          <w:szCs w:val="24"/>
        </w:rPr>
        <w:t>Malé děti násilí v rodině nevnímají, tím spíše, probíhají-li konflikty v době spánku.</w:t>
      </w:r>
    </w:p>
    <w:p w14:paraId="27D917E7" w14:textId="77777777" w:rsidR="00517926" w:rsidRPr="00E13B1D" w:rsidRDefault="00517926" w:rsidP="007A3A7A">
      <w:pPr>
        <w:jc w:val="both"/>
        <w:rPr>
          <w:sz w:val="24"/>
          <w:szCs w:val="24"/>
        </w:rPr>
      </w:pPr>
      <w:r w:rsidRPr="00E13B1D">
        <w:rPr>
          <w:sz w:val="24"/>
          <w:szCs w:val="24"/>
        </w:rPr>
        <w:t xml:space="preserve">Zahraniční studie ukazují, že i když kojenec spí v jiné místnosti, zvyšuje se mu hladinu kortizolu, tj. tzv. stresového hormonu. Malé děti konflikty vnímají, a to i když spí. </w:t>
      </w:r>
    </w:p>
    <w:p w14:paraId="4E76BD1A" w14:textId="77777777" w:rsidR="00517926" w:rsidRPr="00E13B1D" w:rsidRDefault="00517926" w:rsidP="007A3A7A">
      <w:pPr>
        <w:jc w:val="both"/>
        <w:rPr>
          <w:b/>
          <w:sz w:val="24"/>
          <w:szCs w:val="24"/>
        </w:rPr>
      </w:pPr>
      <w:r w:rsidRPr="00E13B1D">
        <w:rPr>
          <w:b/>
          <w:sz w:val="24"/>
          <w:szCs w:val="24"/>
        </w:rPr>
        <w:t>Není-li násilí mířeno proti dítěti, není ohroženo.</w:t>
      </w:r>
    </w:p>
    <w:p w14:paraId="3C417386" w14:textId="77777777" w:rsidR="00517926" w:rsidRDefault="00517926" w:rsidP="007A3A7A">
      <w:pPr>
        <w:jc w:val="both"/>
        <w:rPr>
          <w:sz w:val="24"/>
          <w:szCs w:val="24"/>
        </w:rPr>
      </w:pPr>
      <w:r w:rsidRPr="00E13B1D">
        <w:rPr>
          <w:sz w:val="24"/>
          <w:szCs w:val="24"/>
        </w:rPr>
        <w:t xml:space="preserve">Podle Světové zdravotnické organizace (WHO) lze dítě, které je přítomno násilí mezi rodiči, považovat za týrané, i když násilí není směřováno přímo k němu. Rodiče jsou pro dítě nejbližší vztahové osoby a násilné chování mezi nimi jej hluboce zasahuje a ovlivňuje jeho další vývoj. </w:t>
      </w:r>
    </w:p>
    <w:p w14:paraId="35F9B6CB" w14:textId="77777777" w:rsidR="00B91195" w:rsidRPr="00E13B1D" w:rsidRDefault="00B91195" w:rsidP="007A3A7A">
      <w:pPr>
        <w:jc w:val="both"/>
        <w:rPr>
          <w:sz w:val="24"/>
          <w:szCs w:val="24"/>
        </w:rPr>
      </w:pPr>
    </w:p>
    <w:p w14:paraId="47E65ECA" w14:textId="77777777" w:rsidR="00517926" w:rsidRPr="00443A52" w:rsidRDefault="00517926" w:rsidP="007A3A7A">
      <w:pPr>
        <w:pStyle w:val="Nadpis2"/>
        <w:jc w:val="both"/>
        <w:rPr>
          <w:color w:val="70AD47" w:themeColor="accent6"/>
        </w:rPr>
      </w:pPr>
      <w:bookmarkStart w:id="6" w:name="_Toc505868625"/>
      <w:r w:rsidRPr="00443A52">
        <w:rPr>
          <w:color w:val="70AD47" w:themeColor="accent6"/>
        </w:rPr>
        <w:t>2. Děti a domácí násilí</w:t>
      </w:r>
      <w:bookmarkEnd w:id="6"/>
    </w:p>
    <w:p w14:paraId="6BCF4B70" w14:textId="77777777" w:rsidR="00517926" w:rsidRPr="00443A52" w:rsidRDefault="00517926" w:rsidP="007A3A7A">
      <w:pPr>
        <w:pStyle w:val="Nadpis3"/>
        <w:jc w:val="both"/>
        <w:rPr>
          <w:color w:val="70AD47" w:themeColor="accent6"/>
        </w:rPr>
      </w:pPr>
      <w:bookmarkStart w:id="7" w:name="_Toc505868626"/>
      <w:r w:rsidRPr="00443A52">
        <w:rPr>
          <w:color w:val="70AD47" w:themeColor="accent6"/>
        </w:rPr>
        <w:t>2.1 Následky domácího násilí pro psychický vývoj dětí</w:t>
      </w:r>
      <w:bookmarkEnd w:id="7"/>
    </w:p>
    <w:p w14:paraId="0A8E02A6" w14:textId="77777777" w:rsidR="00517926" w:rsidRPr="00E13B1D" w:rsidRDefault="00517926" w:rsidP="007A3A7A">
      <w:pPr>
        <w:jc w:val="both"/>
        <w:rPr>
          <w:sz w:val="24"/>
          <w:szCs w:val="24"/>
        </w:rPr>
      </w:pPr>
      <w:r w:rsidRPr="00E13B1D">
        <w:rPr>
          <w:sz w:val="24"/>
          <w:szCs w:val="24"/>
        </w:rPr>
        <w:t xml:space="preserve">Soudobý výzkum ukazuje, že bez ohledu na to, zda je dítě v domácnosti přímo napadáno, či zda je jen svědkem domácího násilí, následky jsou stejné. Dítě je svědkem partnerského násilí, když v průběhu násilných incidentů vidí chování dospělých či slyší jeho projevy nebo se později seznamuje s jeho následky, např. se zraněními dospělých. </w:t>
      </w:r>
    </w:p>
    <w:p w14:paraId="050850A2" w14:textId="77777777" w:rsidR="00517926" w:rsidRPr="00E13B1D" w:rsidRDefault="00517926" w:rsidP="007A3A7A">
      <w:pPr>
        <w:jc w:val="both"/>
        <w:rPr>
          <w:sz w:val="24"/>
          <w:szCs w:val="24"/>
        </w:rPr>
      </w:pPr>
      <w:r w:rsidRPr="00E13B1D">
        <w:rPr>
          <w:sz w:val="24"/>
          <w:szCs w:val="24"/>
        </w:rPr>
        <w:t xml:space="preserve">Dítě má potřebu čerpat pocit jistoty z rodinných subsystémů (např. rodičovského subsystému) a ze systému rodiny jako celku. Pokud se dítě cítí emočně nejisté, snaží se obnovit stav emoční jistoty </w:t>
      </w:r>
      <w:proofErr w:type="spellStart"/>
      <w:r w:rsidRPr="00E13B1D">
        <w:rPr>
          <w:sz w:val="24"/>
          <w:szCs w:val="24"/>
        </w:rPr>
        <w:t>internalizováním</w:t>
      </w:r>
      <w:proofErr w:type="spellEnd"/>
      <w:r w:rsidRPr="00E13B1D">
        <w:rPr>
          <w:sz w:val="24"/>
          <w:szCs w:val="24"/>
        </w:rPr>
        <w:t xml:space="preserve"> nebo </w:t>
      </w:r>
      <w:proofErr w:type="spellStart"/>
      <w:r w:rsidRPr="00E13B1D">
        <w:rPr>
          <w:sz w:val="24"/>
          <w:szCs w:val="24"/>
        </w:rPr>
        <w:t>externalizováním</w:t>
      </w:r>
      <w:proofErr w:type="spellEnd"/>
      <w:r w:rsidRPr="00E13B1D">
        <w:rPr>
          <w:sz w:val="24"/>
          <w:szCs w:val="24"/>
        </w:rPr>
        <w:t xml:space="preserve"> rodičovského konfliktu, což má vliv jak na rodinu, tak na vztahy k vrstevníkům, případně i na </w:t>
      </w:r>
      <w:r w:rsidR="00B9149C">
        <w:rPr>
          <w:sz w:val="24"/>
          <w:szCs w:val="24"/>
        </w:rPr>
        <w:t>chování dítěte ve škole a </w:t>
      </w:r>
      <w:r w:rsidRPr="00E13B1D">
        <w:rPr>
          <w:sz w:val="24"/>
          <w:szCs w:val="24"/>
        </w:rPr>
        <w:t xml:space="preserve">v jiných prostředích mimo rodinu. Internalizační strategií je např. vyhýbání se rodičům, </w:t>
      </w:r>
      <w:proofErr w:type="spellStart"/>
      <w:r w:rsidRPr="00E13B1D">
        <w:rPr>
          <w:sz w:val="24"/>
          <w:szCs w:val="24"/>
        </w:rPr>
        <w:t>externalizační</w:t>
      </w:r>
      <w:proofErr w:type="spellEnd"/>
      <w:r w:rsidRPr="00E13B1D">
        <w:rPr>
          <w:sz w:val="24"/>
          <w:szCs w:val="24"/>
        </w:rPr>
        <w:t xml:space="preserve"> strategie může spočívat v odvádění pozornosti rodičů jinam nebo v pokusech přímo působit na rodiče v průběhu konfliktu domluvami, křikem, vlastním násilím apod. </w:t>
      </w:r>
      <w:proofErr w:type="spellStart"/>
      <w:r w:rsidRPr="00E13B1D">
        <w:rPr>
          <w:sz w:val="24"/>
          <w:szCs w:val="24"/>
        </w:rPr>
        <w:t>Externalizační</w:t>
      </w:r>
      <w:proofErr w:type="spellEnd"/>
      <w:r w:rsidRPr="00E13B1D">
        <w:rPr>
          <w:sz w:val="24"/>
          <w:szCs w:val="24"/>
        </w:rPr>
        <w:t xml:space="preserve"> strategie uplatňují s větší pravděpodobností děti v pubertě a starší.</w:t>
      </w:r>
    </w:p>
    <w:p w14:paraId="2B09FE6A" w14:textId="77777777" w:rsidR="00517926" w:rsidRPr="00E13B1D" w:rsidRDefault="00517926" w:rsidP="007A3A7A">
      <w:pPr>
        <w:jc w:val="both"/>
        <w:rPr>
          <w:sz w:val="24"/>
          <w:szCs w:val="24"/>
        </w:rPr>
      </w:pPr>
      <w:r w:rsidRPr="00E13B1D">
        <w:rPr>
          <w:sz w:val="24"/>
          <w:szCs w:val="24"/>
        </w:rPr>
        <w:t xml:space="preserve">Vliv domácího násilí na děti podle Pokorné (2016). Typickým bezprostředním následkem dlouhodobě zažívaného násilí v domácnosti je u </w:t>
      </w:r>
      <w:r w:rsidRPr="003B7813">
        <w:rPr>
          <w:sz w:val="24"/>
          <w:szCs w:val="24"/>
        </w:rPr>
        <w:t xml:space="preserve">dětí </w:t>
      </w:r>
      <w:r w:rsidRPr="00F12B5F">
        <w:rPr>
          <w:i/>
          <w:sz w:val="24"/>
          <w:szCs w:val="24"/>
        </w:rPr>
        <w:t>negativně vyladěná emocionalita</w:t>
      </w:r>
      <w:r w:rsidRPr="00E13B1D">
        <w:rPr>
          <w:sz w:val="24"/>
          <w:szCs w:val="24"/>
        </w:rPr>
        <w:t xml:space="preserve"> dítěte </w:t>
      </w:r>
      <w:r w:rsidRPr="006851D4">
        <w:rPr>
          <w:i/>
          <w:sz w:val="24"/>
          <w:szCs w:val="24"/>
        </w:rPr>
        <w:t>a negativní reakce dítěte</w:t>
      </w:r>
      <w:r w:rsidRPr="00E13B1D">
        <w:rPr>
          <w:sz w:val="24"/>
          <w:szCs w:val="24"/>
        </w:rPr>
        <w:t xml:space="preserve"> na konflikt dospělých osob. Jako nejrizikovější se jeví předškolní období, protože dítě má omezenou schopnost chápat konflikt rodičů a nemá vytvořené funkční vyrovnávací strategie. </w:t>
      </w:r>
    </w:p>
    <w:p w14:paraId="3971FEC0" w14:textId="77777777" w:rsidR="00517926" w:rsidRPr="00E13B1D" w:rsidRDefault="00517926" w:rsidP="007A3A7A">
      <w:pPr>
        <w:jc w:val="both"/>
        <w:rPr>
          <w:sz w:val="24"/>
          <w:szCs w:val="24"/>
        </w:rPr>
      </w:pPr>
      <w:r w:rsidRPr="00E13B1D">
        <w:rPr>
          <w:sz w:val="24"/>
          <w:szCs w:val="24"/>
        </w:rPr>
        <w:lastRenderedPageBreak/>
        <w:t xml:space="preserve">Partnerské násilí má vliv na </w:t>
      </w:r>
      <w:r w:rsidRPr="007E41C6">
        <w:rPr>
          <w:i/>
          <w:sz w:val="24"/>
          <w:szCs w:val="24"/>
        </w:rPr>
        <w:t>vztah dítěte a rodiče</w:t>
      </w:r>
      <w:r w:rsidRPr="00E13B1D">
        <w:rPr>
          <w:sz w:val="24"/>
          <w:szCs w:val="24"/>
        </w:rPr>
        <w:t xml:space="preserve">. Dítě může násilně se chovajícího rodiče současně milovat, ale přitom k němu i cítit nenávist.  Děti mohou mít zlost i na druhého rodiče, protože je neumí ochránit.  </w:t>
      </w:r>
    </w:p>
    <w:p w14:paraId="6546E836" w14:textId="77777777" w:rsidR="00517926" w:rsidRPr="00E13B1D" w:rsidRDefault="00517926" w:rsidP="007A3A7A">
      <w:pPr>
        <w:jc w:val="both"/>
        <w:rPr>
          <w:sz w:val="24"/>
          <w:szCs w:val="24"/>
        </w:rPr>
      </w:pPr>
      <w:r w:rsidRPr="00E13B1D">
        <w:rPr>
          <w:sz w:val="24"/>
          <w:szCs w:val="24"/>
        </w:rPr>
        <w:t>Ve vztahu k rodičům se dítě učí vlastnímu usměrňování pocitů a chování. Jestliže dítě zažívá špatné zacházení, může to mít za následek nedostatečnou schopnost řešit náročné situace mimo rodinu. Takové dítě může mít konfliktní vztahy s vrstevníky, může např. ubližovat slabším.</w:t>
      </w:r>
    </w:p>
    <w:p w14:paraId="6C473F00" w14:textId="77777777" w:rsidR="00517926" w:rsidRPr="00E13B1D" w:rsidRDefault="00517926" w:rsidP="007A3A7A">
      <w:pPr>
        <w:jc w:val="both"/>
        <w:rPr>
          <w:sz w:val="24"/>
          <w:szCs w:val="24"/>
        </w:rPr>
      </w:pPr>
      <w:r w:rsidRPr="00E13B1D">
        <w:rPr>
          <w:sz w:val="24"/>
          <w:szCs w:val="24"/>
        </w:rPr>
        <w:t xml:space="preserve">Děti z agresivního prostředí se stávají </w:t>
      </w:r>
      <w:r w:rsidRPr="00E85F1B">
        <w:rPr>
          <w:i/>
          <w:sz w:val="24"/>
          <w:szCs w:val="24"/>
        </w:rPr>
        <w:t>necitlivé k násilí</w:t>
      </w:r>
      <w:r w:rsidRPr="00E13B1D">
        <w:rPr>
          <w:sz w:val="24"/>
          <w:szCs w:val="24"/>
        </w:rPr>
        <w:t xml:space="preserve"> anebo naopak násilí </w:t>
      </w:r>
      <w:r w:rsidRPr="00E85F1B">
        <w:rPr>
          <w:i/>
          <w:sz w:val="24"/>
          <w:szCs w:val="24"/>
        </w:rPr>
        <w:t>vnímají citlivěji</w:t>
      </w:r>
      <w:r w:rsidRPr="00E13B1D">
        <w:rPr>
          <w:sz w:val="24"/>
          <w:szCs w:val="24"/>
        </w:rPr>
        <w:t xml:space="preserve"> než jejich vrstevníci. Častým projevem bývá </w:t>
      </w:r>
      <w:r w:rsidRPr="00E85F1B">
        <w:rPr>
          <w:i/>
          <w:sz w:val="24"/>
          <w:szCs w:val="24"/>
        </w:rPr>
        <w:t>zvýšená agresivita</w:t>
      </w:r>
      <w:r w:rsidRPr="00E13B1D">
        <w:rPr>
          <w:sz w:val="24"/>
          <w:szCs w:val="24"/>
        </w:rPr>
        <w:t xml:space="preserve">. Násilné jednání se může objevit i </w:t>
      </w:r>
      <w:r w:rsidRPr="000D73F1">
        <w:rPr>
          <w:i/>
          <w:sz w:val="24"/>
          <w:szCs w:val="24"/>
        </w:rPr>
        <w:t>mezi sourozenci</w:t>
      </w:r>
      <w:r w:rsidRPr="00E13B1D">
        <w:rPr>
          <w:sz w:val="24"/>
          <w:szCs w:val="24"/>
        </w:rPr>
        <w:t>. Také k sourozenci – podobně jako k </w:t>
      </w:r>
      <w:proofErr w:type="gramStart"/>
      <w:r w:rsidRPr="00E13B1D">
        <w:rPr>
          <w:sz w:val="24"/>
          <w:szCs w:val="24"/>
        </w:rPr>
        <w:t>rodiči - může</w:t>
      </w:r>
      <w:proofErr w:type="gramEnd"/>
      <w:r w:rsidRPr="00E13B1D">
        <w:rPr>
          <w:sz w:val="24"/>
          <w:szCs w:val="24"/>
        </w:rPr>
        <w:t xml:space="preserve"> mít dítě ambivalentní vztah. Sourozenec může v některých situacích představovat podporu a v jiných situacích může sloužit jako partner pro „trénink násilí“. Vystavení dítěte násilí v rodině zvyšuje pravděpodobnost, že dítě bude v dospělosti zastávat roli agresora nebo oběti. </w:t>
      </w:r>
    </w:p>
    <w:p w14:paraId="0448C59C" w14:textId="77777777" w:rsidR="00517926" w:rsidRPr="00E13B1D" w:rsidRDefault="00517926" w:rsidP="007A3A7A">
      <w:pPr>
        <w:jc w:val="both"/>
        <w:rPr>
          <w:sz w:val="24"/>
          <w:szCs w:val="24"/>
        </w:rPr>
      </w:pPr>
      <w:r w:rsidRPr="00E13B1D">
        <w:rPr>
          <w:sz w:val="24"/>
          <w:szCs w:val="24"/>
        </w:rPr>
        <w:t xml:space="preserve">Řada dětí vystavených v domácnosti partnerskému násilí má </w:t>
      </w:r>
      <w:r w:rsidRPr="001B17E4">
        <w:rPr>
          <w:i/>
          <w:sz w:val="24"/>
          <w:szCs w:val="24"/>
        </w:rPr>
        <w:t>symptomy posttraumatické stresové poruchy</w:t>
      </w:r>
      <w:r w:rsidRPr="00E13B1D">
        <w:rPr>
          <w:sz w:val="24"/>
          <w:szCs w:val="24"/>
        </w:rPr>
        <w:t xml:space="preserve">. Posttraumatická porucha se pojí s depresí, s úzkostí, s bleskovými vzpomínkami (tzv. </w:t>
      </w:r>
      <w:proofErr w:type="spellStart"/>
      <w:r w:rsidRPr="00E13B1D">
        <w:rPr>
          <w:sz w:val="24"/>
          <w:szCs w:val="24"/>
        </w:rPr>
        <w:t>flashbacks</w:t>
      </w:r>
      <w:proofErr w:type="spellEnd"/>
      <w:r w:rsidRPr="00E13B1D">
        <w:rPr>
          <w:sz w:val="24"/>
          <w:szCs w:val="24"/>
        </w:rPr>
        <w:t xml:space="preserve">) a s poruchami chování.  </w:t>
      </w:r>
    </w:p>
    <w:p w14:paraId="76D1A6A5" w14:textId="77777777" w:rsidR="00517926" w:rsidRPr="00E13B1D" w:rsidRDefault="00517926" w:rsidP="007A3A7A">
      <w:pPr>
        <w:jc w:val="both"/>
        <w:rPr>
          <w:sz w:val="24"/>
          <w:szCs w:val="24"/>
        </w:rPr>
      </w:pPr>
      <w:r w:rsidRPr="00E13B1D">
        <w:rPr>
          <w:sz w:val="24"/>
          <w:szCs w:val="24"/>
        </w:rPr>
        <w:t xml:space="preserve">V dětství prožitá negativní zkušenost s domácím násilím mezi partnery může ovlivnit pozdější rodičovské kompetence a mezi nimi zejména to, zda v dospělosti bude člověk schopen v postavení rodiče rozpoznat příznaky stresu z domácího násilí u svého syna či dcery.  </w:t>
      </w:r>
    </w:p>
    <w:p w14:paraId="63F2F1E3" w14:textId="77777777" w:rsidR="00517926" w:rsidRPr="00E13B1D" w:rsidRDefault="00517926" w:rsidP="007A3A7A">
      <w:pPr>
        <w:jc w:val="both"/>
        <w:rPr>
          <w:sz w:val="24"/>
          <w:szCs w:val="24"/>
        </w:rPr>
      </w:pPr>
      <w:r w:rsidRPr="00E13B1D">
        <w:rPr>
          <w:sz w:val="24"/>
          <w:szCs w:val="24"/>
        </w:rPr>
        <w:t xml:space="preserve">Mezi dlouhodobé následky patří deprese, a to častěji u žen než u mužů. I posttraumatická porucha může přetrvávat do dospělosti. Stres spojený se zážitkem domácího násilí v dětství zkracuje délku života, protože zvyšuje riziko dřívějšího propuknutí několika nejčastějších příčin úmrtí v dospělosti.  </w:t>
      </w:r>
    </w:p>
    <w:p w14:paraId="7A368BAB" w14:textId="77777777" w:rsidR="00517926" w:rsidRPr="00E13B1D" w:rsidRDefault="00517926" w:rsidP="007A3A7A">
      <w:pPr>
        <w:jc w:val="both"/>
        <w:rPr>
          <w:sz w:val="24"/>
          <w:szCs w:val="24"/>
        </w:rPr>
      </w:pPr>
      <w:r w:rsidRPr="00E13B1D">
        <w:rPr>
          <w:sz w:val="24"/>
          <w:szCs w:val="24"/>
        </w:rPr>
        <w:t>Pokorná, I. (2016): Děti jako svědci domácího násilí ve světle výzkumu. Praha: Bakalářská práce FF UK.</w:t>
      </w:r>
    </w:p>
    <w:p w14:paraId="19992924" w14:textId="77777777" w:rsidR="00517926" w:rsidRPr="00443A52" w:rsidRDefault="00517926" w:rsidP="007A3A7A">
      <w:pPr>
        <w:pStyle w:val="Nadpis2"/>
        <w:jc w:val="both"/>
        <w:rPr>
          <w:color w:val="70AD47" w:themeColor="accent6"/>
          <w:sz w:val="24"/>
          <w:szCs w:val="24"/>
        </w:rPr>
      </w:pPr>
      <w:bookmarkStart w:id="8" w:name="_Toc505868627"/>
      <w:r w:rsidRPr="00443A52">
        <w:rPr>
          <w:color w:val="70AD47" w:themeColor="accent6"/>
          <w:sz w:val="24"/>
          <w:szCs w:val="24"/>
        </w:rPr>
        <w:t>2.2 Domácí násilí očima dítěte</w:t>
      </w:r>
      <w:bookmarkEnd w:id="8"/>
    </w:p>
    <w:p w14:paraId="23CC1409" w14:textId="77777777" w:rsidR="00517926" w:rsidRPr="00E13B1D" w:rsidRDefault="00517926" w:rsidP="007A3A7A">
      <w:pPr>
        <w:jc w:val="both"/>
        <w:rPr>
          <w:sz w:val="24"/>
          <w:szCs w:val="24"/>
        </w:rPr>
      </w:pPr>
      <w:r w:rsidRPr="00E13B1D">
        <w:rPr>
          <w:sz w:val="24"/>
          <w:szCs w:val="24"/>
        </w:rPr>
        <w:t xml:space="preserve">Pokud se na domácí násilí podíváme očima dítěte, je tím přijata jiná perspektiva, než jaká je běžně využívána v práci s dospělými oběťmi či pachateli násilí. Dítě vyrůstající v násilném prostředí zažívá situace vyvolávající obavy o život či zdraví své i nejbližších dospělých. Domov se pro dítě místo zdroje bezpečí, stává prostředím traumatizujících zážitků. Dítě v takovém domově nemá dostatečnou oporu ani v jednom z rodičů, ti bývají zcela pohlceni konfliktem. Rodinné role dospělých jsou nenormální, proniknuté nezvládanou zlostí a různými obrannými strategiemi. Dítě přichází o bezstarostné dětství, osvojuje si zkreslenou představu o tom, jak má rodina fungovat. </w:t>
      </w:r>
    </w:p>
    <w:p w14:paraId="67295B75" w14:textId="77777777" w:rsidR="00517926" w:rsidRPr="00E13B1D" w:rsidRDefault="00517926" w:rsidP="007A3A7A">
      <w:pPr>
        <w:jc w:val="both"/>
        <w:rPr>
          <w:sz w:val="24"/>
          <w:szCs w:val="24"/>
        </w:rPr>
      </w:pPr>
      <w:r w:rsidRPr="00E13B1D">
        <w:rPr>
          <w:sz w:val="24"/>
          <w:szCs w:val="24"/>
        </w:rPr>
        <w:t>Optimálním východiskem pro práci s dětmi, které zažívají domácí násilí, se nám proto jeví principy používané v práci s traumatizovanými dětmi.</w:t>
      </w:r>
    </w:p>
    <w:p w14:paraId="38A68E91" w14:textId="77777777" w:rsidR="00517926" w:rsidRPr="00E13B1D" w:rsidRDefault="00517926" w:rsidP="007A3A7A">
      <w:pPr>
        <w:jc w:val="both"/>
        <w:rPr>
          <w:b/>
          <w:sz w:val="24"/>
          <w:szCs w:val="24"/>
        </w:rPr>
      </w:pPr>
      <w:bookmarkStart w:id="9" w:name="_Toc336953806"/>
      <w:bookmarkStart w:id="10" w:name="_Toc340565722"/>
      <w:bookmarkStart w:id="11" w:name="_Toc341271116"/>
      <w:bookmarkStart w:id="12" w:name="_Toc341277933"/>
      <w:bookmarkStart w:id="13" w:name="_Toc336946533"/>
      <w:bookmarkEnd w:id="9"/>
      <w:bookmarkEnd w:id="10"/>
      <w:bookmarkEnd w:id="11"/>
      <w:bookmarkEnd w:id="12"/>
      <w:bookmarkEnd w:id="13"/>
      <w:r w:rsidRPr="00E13B1D">
        <w:rPr>
          <w:b/>
          <w:sz w:val="24"/>
          <w:szCs w:val="24"/>
        </w:rPr>
        <w:lastRenderedPageBreak/>
        <w:t>Psychické trauma u dětí</w:t>
      </w:r>
    </w:p>
    <w:p w14:paraId="68B81C34" w14:textId="77777777" w:rsidR="00517926" w:rsidRPr="00E13B1D" w:rsidRDefault="00517926" w:rsidP="007A3A7A">
      <w:pPr>
        <w:jc w:val="both"/>
        <w:rPr>
          <w:sz w:val="24"/>
          <w:szCs w:val="24"/>
        </w:rPr>
      </w:pPr>
      <w:r w:rsidRPr="00E13B1D">
        <w:rPr>
          <w:sz w:val="24"/>
          <w:szCs w:val="24"/>
        </w:rPr>
        <w:t>Když dítě vyrůstá v bezpečném, stabilním prostředí, učí se empatii, učí se ovládat svoje emoce (včetně zlosti) a řešit problémy konstruktivně. Když dítě vyrůstá v prostředí, které není jisté, je pro něj klíčové, aby umělo reagovat na ohrožení, což vede k propojení jiných okruhů v mozku než u dětí, které vyrůstají v bezpečném prostředí. Jinak také hodnotí podněty, např. neutrální výraz obličeje považuje pravděpodobněji za výraz hněvu než dítě z bezpečného prostředí. Má také sklon rychleji reagovat na to, co považuje za hrozbu, celkovou reakcí typu útěk nebo boj. Děti, které měly nepříznivé zkušenosti v dětském věku s dospělými, mají pak v dospělosti prokazatelně více zdravotních problémů, včetně alkoholismu, deprese, užívání nealkoholových drog, je u nich ta</w:t>
      </w:r>
      <w:r w:rsidR="00E35899">
        <w:rPr>
          <w:sz w:val="24"/>
          <w:szCs w:val="24"/>
        </w:rPr>
        <w:t>ké častější partnerské násilí a </w:t>
      </w:r>
      <w:r w:rsidRPr="00E13B1D">
        <w:rPr>
          <w:sz w:val="24"/>
          <w:szCs w:val="24"/>
        </w:rPr>
        <w:t>sebevražedné pokusy. Vliv dětských nepříznivých zkušeností je kumulativní, což znamená, že čím více takových zkušeností jednotlivý člověk v dětství udělal, tím větší zdravotní a sociální problémy má v dospělosti. Očekávaná délka života u lidí, kteří měli víc než šest typů takové zkušenosti v dětství, je o dvacet let kratší v porovnání s dětmi, které vyrůstaly v bezpečném prostředí (Wilkins et al., 2014).</w:t>
      </w:r>
    </w:p>
    <w:p w14:paraId="7A1ED453" w14:textId="77777777" w:rsidR="00517926" w:rsidRPr="00E13B1D" w:rsidRDefault="00517926" w:rsidP="007A3A7A">
      <w:pPr>
        <w:jc w:val="both"/>
        <w:rPr>
          <w:sz w:val="24"/>
          <w:szCs w:val="24"/>
        </w:rPr>
      </w:pPr>
      <w:r w:rsidRPr="00E13B1D">
        <w:rPr>
          <w:sz w:val="24"/>
          <w:szCs w:val="24"/>
        </w:rPr>
        <w:t xml:space="preserve">Psychické trauma je zážitek extrémního ohrožení, se kterým se dítě nedokáže v krátké době vyrovnat. Vznik psychického traumatu souvisí s aktivací tzv. </w:t>
      </w:r>
      <w:r w:rsidRPr="002A64A2">
        <w:rPr>
          <w:b/>
          <w:sz w:val="24"/>
          <w:szCs w:val="24"/>
        </w:rPr>
        <w:t>systémů přežití</w:t>
      </w:r>
      <w:r w:rsidRPr="00E13B1D">
        <w:rPr>
          <w:sz w:val="24"/>
          <w:szCs w:val="24"/>
        </w:rPr>
        <w:t xml:space="preserve"> v lidském mozku. V něm existují (</w:t>
      </w:r>
      <w:proofErr w:type="spellStart"/>
      <w:r w:rsidRPr="00E13B1D">
        <w:rPr>
          <w:sz w:val="24"/>
          <w:szCs w:val="24"/>
        </w:rPr>
        <w:t>LeDoux</w:t>
      </w:r>
      <w:proofErr w:type="spellEnd"/>
      <w:r w:rsidRPr="00E13B1D">
        <w:rPr>
          <w:sz w:val="24"/>
          <w:szCs w:val="24"/>
        </w:rPr>
        <w:t xml:space="preserve">, 2002) dva souběžné systémy, jež řídí reakce na ohrožující podněty. První z nich, nazývaný </w:t>
      </w:r>
      <w:r w:rsidRPr="003D1192">
        <w:rPr>
          <w:b/>
          <w:sz w:val="24"/>
          <w:szCs w:val="24"/>
        </w:rPr>
        <w:t>systém nižší úrovně</w:t>
      </w:r>
      <w:r w:rsidRPr="00E13B1D">
        <w:rPr>
          <w:sz w:val="24"/>
          <w:szCs w:val="24"/>
        </w:rPr>
        <w:t>, aktivuje vývojově</w:t>
      </w:r>
      <w:r w:rsidR="00E35899">
        <w:rPr>
          <w:sz w:val="24"/>
          <w:szCs w:val="24"/>
        </w:rPr>
        <w:t xml:space="preserve"> staré části mozku – thalamus a </w:t>
      </w:r>
      <w:r w:rsidRPr="00E13B1D">
        <w:rPr>
          <w:sz w:val="24"/>
          <w:szCs w:val="24"/>
        </w:rPr>
        <w:t xml:space="preserve">amygdalu; následně pomocí hormonů soubor vegetativních reakcí, které nás připravují na obranu nebo útok. Tento systém zajišťuje přežití. Je nastaven tak, aby celý pochod proběhl co nejrychleji, bez hodnocení detailů a kontextů. Druhý systém, </w:t>
      </w:r>
      <w:r w:rsidRPr="00720695">
        <w:rPr>
          <w:b/>
          <w:sz w:val="24"/>
          <w:szCs w:val="24"/>
        </w:rPr>
        <w:t>systém vyšší úrovně</w:t>
      </w:r>
      <w:r w:rsidRPr="00E13B1D">
        <w:rPr>
          <w:sz w:val="24"/>
          <w:szCs w:val="24"/>
        </w:rPr>
        <w:t xml:space="preserve">, aktivuje vyšší struktury mozku. Vstupem do něj je – stejně jako u předešlého systému – thalamus. Ten aktivuje senzorický kortex, </w:t>
      </w:r>
      <w:proofErr w:type="spellStart"/>
      <w:r w:rsidRPr="00E13B1D">
        <w:rPr>
          <w:sz w:val="24"/>
          <w:szCs w:val="24"/>
        </w:rPr>
        <w:t>prefrontální</w:t>
      </w:r>
      <w:proofErr w:type="spellEnd"/>
      <w:r w:rsidRPr="00E13B1D">
        <w:rPr>
          <w:sz w:val="24"/>
          <w:szCs w:val="24"/>
        </w:rPr>
        <w:t xml:space="preserve"> kortex a temporální kortex. Tento druhý systém vyhodnocuje vnímané podněty v kontextu dostupných zkušeností a se zpožděním předává výsledek do amygdaly. Může tedy reakci sytému nižší úrovně zastavit či změnit.</w:t>
      </w:r>
    </w:p>
    <w:p w14:paraId="0BC46167" w14:textId="77777777" w:rsidR="00517926" w:rsidRPr="00E13B1D" w:rsidRDefault="00517926" w:rsidP="007A3A7A">
      <w:pPr>
        <w:jc w:val="both"/>
        <w:rPr>
          <w:sz w:val="24"/>
          <w:szCs w:val="24"/>
        </w:rPr>
      </w:pPr>
      <w:r w:rsidRPr="00E13B1D">
        <w:rPr>
          <w:sz w:val="24"/>
          <w:szCs w:val="24"/>
        </w:rPr>
        <w:t>Schopnost tlumit primitivní reakce systému nižší úrovně není u všech lidí stejná. Může to být způsobeno vrozenou dispozicí, o níž se uvažuje u lidí s celoživotně agresivním chováním. Slabý vliv systému vyšší úrovně na systém nižší úrovně však mů</w:t>
      </w:r>
      <w:r w:rsidR="00E35899">
        <w:rPr>
          <w:sz w:val="24"/>
          <w:szCs w:val="24"/>
        </w:rPr>
        <w:t>že způsobit i silné a </w:t>
      </w:r>
      <w:r w:rsidRPr="00E13B1D">
        <w:rPr>
          <w:sz w:val="24"/>
          <w:szCs w:val="24"/>
        </w:rPr>
        <w:t>opakované trauma, např. týrání a zneužívání. Při reaktivaci traumatu podnětem, který připomíná nezpracovanou traumatickou situaci, příp. osobu, jež byla zdrojem traumatu, dochází k okamžité intenzivní reakci. Ta je řízena systémem nižší úrovně a nemusí být integrována do zkušeností jiného druhu. Pokud je systém nižší úrovně aktivován často a intenzivně, ukládají se do paměti vyššího systému jen roztříštěné a paniku vyvolávající vzpomínky. Narušuje se tím nejen realistické hodnocení běžných situací, ale též kontinuita konstruování vlastního já (</w:t>
      </w:r>
      <w:proofErr w:type="spellStart"/>
      <w:r w:rsidRPr="00E13B1D">
        <w:rPr>
          <w:sz w:val="24"/>
          <w:szCs w:val="24"/>
        </w:rPr>
        <w:t>Saxe</w:t>
      </w:r>
      <w:proofErr w:type="spellEnd"/>
      <w:r w:rsidRPr="00E13B1D">
        <w:rPr>
          <w:sz w:val="24"/>
          <w:szCs w:val="24"/>
        </w:rPr>
        <w:t xml:space="preserve"> et al., 2007). Traumatické události mohou podle těchto autorů ovlivnit také činnost další specifické mozkové struktury – parietálního kortexu. Ta vyhodnocuje poměr „zisků“ a „rizik“ vzhledem k očekávaným událostem. Nezpracované </w:t>
      </w:r>
      <w:r w:rsidRPr="00E13B1D">
        <w:rPr>
          <w:sz w:val="24"/>
          <w:szCs w:val="24"/>
        </w:rPr>
        <w:lastRenderedPageBreak/>
        <w:t>trauma může způsobit, že člověk vnímá možná rizika prakticky všude a ve všem. Omezuje pak svou aktivitu i okruh lidí, s nimiž se stýká. Nebo na</w:t>
      </w:r>
      <w:r w:rsidR="00E35899">
        <w:rPr>
          <w:sz w:val="24"/>
          <w:szCs w:val="24"/>
        </w:rPr>
        <w:t>opak nevnímá riziko adekvátně a </w:t>
      </w:r>
      <w:r w:rsidRPr="00E13B1D">
        <w:rPr>
          <w:sz w:val="24"/>
          <w:szCs w:val="24"/>
        </w:rPr>
        <w:t>vystavuje se situacím, ve kterých byl v minulosti ohrožen.</w:t>
      </w:r>
    </w:p>
    <w:p w14:paraId="07D9599A" w14:textId="77777777" w:rsidR="00517926" w:rsidRPr="00E13B1D" w:rsidRDefault="00517926" w:rsidP="007A3A7A">
      <w:pPr>
        <w:jc w:val="both"/>
        <w:rPr>
          <w:sz w:val="24"/>
          <w:szCs w:val="24"/>
        </w:rPr>
      </w:pPr>
      <w:r w:rsidRPr="00E13B1D">
        <w:rPr>
          <w:sz w:val="24"/>
          <w:szCs w:val="24"/>
        </w:rPr>
        <w:t>Traumatem pro dítě obtížněji zvládnutelným než trauma přicházející z vnějších zdrojů (např. přírodní katastrofa) je trauma přicházející ze strany pečujících osob. Pokud pro malé dítě znamená přítomnost rodiče, že se blíží uspokojení jeho potřeb, mozek aktivuje zcela jiná spojení než u jiného dítěte, pro nějž blízkost rodiče znamená křik nebo jiný typ špatného zacházení. Posilované mozkové spoje se při dalších příležito</w:t>
      </w:r>
      <w:r w:rsidR="00E35899">
        <w:rPr>
          <w:sz w:val="24"/>
          <w:szCs w:val="24"/>
        </w:rPr>
        <w:t>stech aktivují dříve než jiné a </w:t>
      </w:r>
      <w:r w:rsidRPr="00E13B1D">
        <w:rPr>
          <w:sz w:val="24"/>
          <w:szCs w:val="24"/>
        </w:rPr>
        <w:t>spouštějí konkrétní způsoby chování. Proto mohou být projevy chování u traumatizovaných dětí z pohledu nezasvěcených lidí nesrozumitelné. Z perspektivy dosavadní zkušenosti dítěte může jít o přiměřenou reakci. Čím déle jsou určité mozkové spoje posilovány, tím odolnější jsou vůči změně.</w:t>
      </w:r>
    </w:p>
    <w:p w14:paraId="384F30BA" w14:textId="77777777" w:rsidR="00517926" w:rsidRPr="00E13B1D" w:rsidRDefault="00517926" w:rsidP="007A3A7A">
      <w:pPr>
        <w:jc w:val="both"/>
        <w:rPr>
          <w:sz w:val="24"/>
          <w:szCs w:val="24"/>
        </w:rPr>
      </w:pPr>
      <w:r w:rsidRPr="00E13B1D">
        <w:rPr>
          <w:sz w:val="24"/>
          <w:szCs w:val="24"/>
        </w:rPr>
        <w:t xml:space="preserve">Věk dítěte a délka trvání traumatu jsou klíčovými faktory ovlivňujícími následky i možnosti nápravy. Čím je dítě menší a čím déle traumatizující vliv trvá, </w:t>
      </w:r>
      <w:r w:rsidR="00E35899">
        <w:rPr>
          <w:sz w:val="24"/>
          <w:szCs w:val="24"/>
        </w:rPr>
        <w:t>tím spíše se následky projeví v </w:t>
      </w:r>
      <w:r w:rsidRPr="00E13B1D">
        <w:rPr>
          <w:sz w:val="24"/>
          <w:szCs w:val="24"/>
        </w:rPr>
        <w:t>chování dítěte. Vývoj mozku je kontinuální a plastický proces, což dává naději na kompenzaci poškození vyvolaných traumatem.</w:t>
      </w:r>
    </w:p>
    <w:p w14:paraId="510D29DC" w14:textId="77777777" w:rsidR="00517926" w:rsidRPr="00E13B1D" w:rsidRDefault="00517926" w:rsidP="007A3A7A">
      <w:pPr>
        <w:jc w:val="both"/>
        <w:rPr>
          <w:sz w:val="24"/>
          <w:szCs w:val="24"/>
        </w:rPr>
      </w:pPr>
      <w:r w:rsidRPr="00E13B1D">
        <w:rPr>
          <w:sz w:val="24"/>
          <w:szCs w:val="24"/>
        </w:rPr>
        <w:t xml:space="preserve">Při hodnocení vlivu traumatu není možné spoléhat na to, co si dítě pamatuje a co sděluje. Ziegler (2000) pro potřeby práce s traumatem rozděluje paměť na dva druhy – </w:t>
      </w:r>
      <w:r w:rsidRPr="00052593">
        <w:rPr>
          <w:b/>
          <w:sz w:val="24"/>
          <w:szCs w:val="24"/>
        </w:rPr>
        <w:t>implicitní</w:t>
      </w:r>
      <w:r w:rsidRPr="00E13B1D">
        <w:rPr>
          <w:sz w:val="24"/>
          <w:szCs w:val="24"/>
        </w:rPr>
        <w:t xml:space="preserve"> a</w:t>
      </w:r>
      <w:r w:rsidR="00E35899">
        <w:rPr>
          <w:sz w:val="24"/>
          <w:szCs w:val="24"/>
        </w:rPr>
        <w:t> </w:t>
      </w:r>
      <w:r w:rsidRPr="00052593">
        <w:rPr>
          <w:b/>
          <w:sz w:val="24"/>
          <w:szCs w:val="24"/>
        </w:rPr>
        <w:t>explicitní</w:t>
      </w:r>
      <w:r w:rsidRPr="00E13B1D">
        <w:rPr>
          <w:sz w:val="24"/>
          <w:szCs w:val="24"/>
        </w:rPr>
        <w:t>. Implicitní paměť zahrnuje vzpomínky a zkušenosti uložené v „nevědomých“ oblastech mozku, v limbickém systému. Sem jsou ukládány také traumatické zážitky z raného dětství. Jsou proto později obtížně dosažitelné a zpracovatelné. Vynořují se v průběhu dalšího života leckdy bez zřetelné souvislosti s aktuální životní situací. Explicitní paměť zahrnuje vědomé zachycování faktů (jmen, míst, poznatků,</w:t>
      </w:r>
      <w:r w:rsidR="00E35899">
        <w:rPr>
          <w:sz w:val="24"/>
          <w:szCs w:val="24"/>
        </w:rPr>
        <w:t xml:space="preserve"> souvislostí mezi jevy apod.) a </w:t>
      </w:r>
      <w:r w:rsidRPr="00E13B1D">
        <w:rPr>
          <w:sz w:val="24"/>
          <w:szCs w:val="24"/>
        </w:rPr>
        <w:t>rozvíjí se postupně v průběhu vývoje dítěte. Explicitní paměť je, pokud jde o trauma, rovněž málo spolehlivá. Je snadno ovlivnitelná vnějšími okolnostmi i „programováním“ ze strany dospělých. Lze se setkat s tím, že si dítě idealizuje osobu, jež s ním špatně zacházela. Jde o adaptační pochod, o vytěsnění příliš traumatických zážitků. Z explicitní paměti jsou nepřijatelné vzpomínky vymazávány.</w:t>
      </w:r>
    </w:p>
    <w:p w14:paraId="010BB20B" w14:textId="77777777" w:rsidR="00517926" w:rsidRPr="00E13B1D" w:rsidRDefault="00517926" w:rsidP="007A3A7A">
      <w:pPr>
        <w:jc w:val="both"/>
        <w:rPr>
          <w:sz w:val="24"/>
          <w:szCs w:val="24"/>
        </w:rPr>
      </w:pPr>
      <w:r w:rsidRPr="00E13B1D">
        <w:rPr>
          <w:sz w:val="24"/>
          <w:szCs w:val="24"/>
        </w:rPr>
        <w:t xml:space="preserve">Špatné zacházení s dítětem má ve většině případů za následek jeho trvalé pocity méněcennosti, stavy úzkosti, pocity nedostatečnosti. Dítě je totiž nuceno řešit konflikt mezi svou potřebou mít v rodiči zdroj opory a potřebou bránit se jeho ohrožujícímu chování. Používá nejrůznější </w:t>
      </w:r>
      <w:r w:rsidRPr="0079654E">
        <w:rPr>
          <w:b/>
          <w:i/>
          <w:sz w:val="24"/>
          <w:szCs w:val="24"/>
        </w:rPr>
        <w:t>obranné strategie</w:t>
      </w:r>
      <w:r w:rsidRPr="00E13B1D">
        <w:rPr>
          <w:sz w:val="24"/>
          <w:szCs w:val="24"/>
        </w:rPr>
        <w:t xml:space="preserve">. Kromě již zmíněného popření spojeného s idealizací, také racionalizaci, přesunutí i tzv. identifikaci s agresorem, tj. odreagování na jiné oběti. Jiným druhem obrany je rozštěpení představy o rodiči na „dobrého“ a „zlého“. Tento rozštěp je součástí tzv. </w:t>
      </w:r>
      <w:r w:rsidRPr="0079654E">
        <w:rPr>
          <w:b/>
          <w:sz w:val="24"/>
          <w:szCs w:val="24"/>
        </w:rPr>
        <w:t>dezorganizované vazby</w:t>
      </w:r>
      <w:r w:rsidRPr="00E13B1D">
        <w:rPr>
          <w:sz w:val="24"/>
          <w:szCs w:val="24"/>
        </w:rPr>
        <w:t xml:space="preserve"> na rodiče (viz níže). Rozpoznání těchto psychických obran jako obran a logiky jejich vzniku patří k nejobtížnějším úkolům profesionála, který hodnotí vliv traumatu na dítě. U dětí traumatizovaných sexuálním zneužíváním se vyvíjí buď </w:t>
      </w:r>
      <w:r w:rsidRPr="00E13B1D">
        <w:rPr>
          <w:sz w:val="24"/>
          <w:szCs w:val="24"/>
        </w:rPr>
        <w:lastRenderedPageBreak/>
        <w:t>strach ze sexuality, nebo (spíše u větších dětí) se naopak může sexualita předčasně probudit a stát se prostředkem „odvetné manipulace“ s dospělým.</w:t>
      </w:r>
    </w:p>
    <w:p w14:paraId="38BA10A9" w14:textId="77777777" w:rsidR="00517926" w:rsidRPr="00E13B1D" w:rsidRDefault="00517926" w:rsidP="007A3A7A">
      <w:pPr>
        <w:jc w:val="both"/>
        <w:rPr>
          <w:sz w:val="24"/>
          <w:szCs w:val="24"/>
        </w:rPr>
      </w:pPr>
      <w:r w:rsidRPr="00E13B1D">
        <w:rPr>
          <w:sz w:val="24"/>
          <w:szCs w:val="24"/>
        </w:rPr>
        <w:t xml:space="preserve">Traumatizované děti jsou nositeli komplexu, jejž </w:t>
      </w:r>
      <w:proofErr w:type="spellStart"/>
      <w:r w:rsidRPr="00E13B1D">
        <w:rPr>
          <w:sz w:val="24"/>
          <w:szCs w:val="24"/>
        </w:rPr>
        <w:t>Bowlby</w:t>
      </w:r>
      <w:proofErr w:type="spellEnd"/>
      <w:r w:rsidRPr="00E13B1D">
        <w:rPr>
          <w:sz w:val="24"/>
          <w:szCs w:val="24"/>
        </w:rPr>
        <w:t xml:space="preserve"> (1973, 1980) nazval </w:t>
      </w:r>
      <w:r w:rsidRPr="00055417">
        <w:rPr>
          <w:b/>
          <w:i/>
          <w:sz w:val="24"/>
          <w:szCs w:val="24"/>
        </w:rPr>
        <w:t>negativní pracovní model</w:t>
      </w:r>
      <w:r w:rsidRPr="00E13B1D">
        <w:rPr>
          <w:sz w:val="24"/>
          <w:szCs w:val="24"/>
        </w:rPr>
        <w:t xml:space="preserve">. Vnitřní pracovní model je soubor představ o sobě a o pečující osobě (osobách), který řídí vazbové chování dětí. Děti s jistou vazbou na své pečovatele mají model pozitivní, sebe pokládají za hodnotné lidi, své blízké považují za důvěryhodné a dostupné zdroje opory. Negativní pracovní model je opačný, dítě se cítí zavržené, nehodnotné a blízké lidi vnímá jako nedůvěryhodné, příp. nedostupné. V termínech </w:t>
      </w:r>
      <w:proofErr w:type="spellStart"/>
      <w:r w:rsidRPr="00E13B1D">
        <w:rPr>
          <w:sz w:val="24"/>
          <w:szCs w:val="24"/>
        </w:rPr>
        <w:t>eriksonovské</w:t>
      </w:r>
      <w:proofErr w:type="spellEnd"/>
      <w:r w:rsidRPr="00E13B1D">
        <w:rPr>
          <w:sz w:val="24"/>
          <w:szCs w:val="24"/>
        </w:rPr>
        <w:t xml:space="preserve"> koncepce lidského vývoje lze tento stav popsat jako chybění </w:t>
      </w:r>
      <w:r w:rsidRPr="00B4380E">
        <w:rPr>
          <w:i/>
          <w:sz w:val="24"/>
          <w:szCs w:val="24"/>
        </w:rPr>
        <w:t>základní důvěry</w:t>
      </w:r>
      <w:r w:rsidRPr="00E13B1D">
        <w:rPr>
          <w:sz w:val="24"/>
          <w:szCs w:val="24"/>
        </w:rPr>
        <w:t>, jež má vzniknout v první etapě psychického vývoje člověka v raném dětství.</w:t>
      </w:r>
    </w:p>
    <w:p w14:paraId="551DF3DE" w14:textId="77777777" w:rsidR="00517926" w:rsidRPr="00E13B1D" w:rsidRDefault="00517926" w:rsidP="007A3A7A">
      <w:pPr>
        <w:jc w:val="both"/>
        <w:rPr>
          <w:sz w:val="24"/>
          <w:szCs w:val="24"/>
        </w:rPr>
      </w:pPr>
      <w:r w:rsidRPr="00E13B1D">
        <w:rPr>
          <w:sz w:val="24"/>
          <w:szCs w:val="24"/>
        </w:rPr>
        <w:t xml:space="preserve">Negativní pracovní model se prosadí v chování dětí odmítaných matkou už velmi brzy po narození, jak dokládá </w:t>
      </w:r>
      <w:proofErr w:type="spellStart"/>
      <w:r w:rsidRPr="00E13B1D">
        <w:rPr>
          <w:sz w:val="24"/>
          <w:szCs w:val="24"/>
        </w:rPr>
        <w:t>Hopkinsová</w:t>
      </w:r>
      <w:proofErr w:type="spellEnd"/>
      <w:r w:rsidRPr="00E13B1D">
        <w:rPr>
          <w:sz w:val="24"/>
          <w:szCs w:val="24"/>
        </w:rPr>
        <w:t xml:space="preserve"> (1991). Odmítané děti se podle jejího přehledu ještě ve věku devíti měsíců pokoušejí o kontakt s matkou stejně často jako jejich neodmítaní vrstevníci vyrůstající s citlivě reagujícími matkami. Dotekově však kontaktují spíše vzdálenější části matčina těla než hlavu a trup. Ve druhém roce života jejich srovnání s dětmi s jistou vazbou ukazuje zásadní rozdíl, odmítané děti po odloučení od matky neprojevují žádné viditelné reakce, propadají však zlosti v situacích, ve kterých pro pozorovatele žádný stresující podnět není zjevný. Agresivita těchto dětí směřuje nejen na lidi, ale také na hračky. Kromě toho mají v chování mnoho stereotypů a zvláštní stavy „transu“.</w:t>
      </w:r>
    </w:p>
    <w:p w14:paraId="79217418" w14:textId="77777777" w:rsidR="00517926" w:rsidRPr="00E13B1D" w:rsidRDefault="00517926" w:rsidP="007A3A7A">
      <w:pPr>
        <w:jc w:val="both"/>
        <w:rPr>
          <w:sz w:val="24"/>
          <w:szCs w:val="24"/>
        </w:rPr>
      </w:pPr>
      <w:r w:rsidRPr="00E13B1D">
        <w:rPr>
          <w:sz w:val="24"/>
          <w:szCs w:val="24"/>
        </w:rPr>
        <w:t>I když se dítě z nepříznivého prostředí vymaní, může přenášet následky své traumatizace bezděčně do dalších prostředí.</w:t>
      </w:r>
    </w:p>
    <w:p w14:paraId="136FC4DE" w14:textId="77777777" w:rsidR="00517926" w:rsidRPr="00E13B1D" w:rsidRDefault="00517926" w:rsidP="007A3A7A">
      <w:pPr>
        <w:jc w:val="both"/>
        <w:rPr>
          <w:sz w:val="24"/>
          <w:szCs w:val="24"/>
        </w:rPr>
      </w:pPr>
      <w:r w:rsidRPr="00E13B1D">
        <w:rPr>
          <w:sz w:val="24"/>
          <w:szCs w:val="24"/>
        </w:rPr>
        <w:t>Terapie dětského traumatu, vyvolaného nepříznivým působením rodiny, musí od začátku počítat s tím, že dítě nebude mít běžnou schopnost navázat pozitivní vztah s dalším dospělým. Terapeutický vztah s traumatizovaným dítětem musí stále zohledňovat skutečnost, že primární potřebou dítěte je bezpečí. Nová situace, včetně terapeutické situace, pro něj musí být od počátku jasná a přehledná. V prostředí mimo terapeutickou situaci musí být zajištěno dítěti naprosté bezpečí a nejlépe také pravidelný řád, který pocit bezpečí posiluje.</w:t>
      </w:r>
    </w:p>
    <w:p w14:paraId="41E02DC6" w14:textId="77777777" w:rsidR="00517926" w:rsidRPr="00E13B1D" w:rsidRDefault="00517926" w:rsidP="007A3A7A">
      <w:pPr>
        <w:jc w:val="both"/>
        <w:rPr>
          <w:sz w:val="24"/>
          <w:szCs w:val="24"/>
        </w:rPr>
      </w:pPr>
      <w:r w:rsidRPr="00E13B1D">
        <w:rPr>
          <w:sz w:val="24"/>
          <w:szCs w:val="24"/>
        </w:rPr>
        <w:t>Otvírání traumatických zážitků v terapii nerespektující možnosti dítěte prokazatelně ztěžuje adaptaci dítěte na následující běžné záležitosti, např. na plnění školních povinností. Terapeutická sezení jsou pak vnímána dítětem a jeho okolím jako rušivé epizody. A vlivní dospělí mohou začít trvat na tom, aby do nich dítě přestalo docházet.</w:t>
      </w:r>
    </w:p>
    <w:p w14:paraId="5048D673" w14:textId="77777777" w:rsidR="00517926" w:rsidRPr="00E13B1D" w:rsidRDefault="00517926" w:rsidP="007A3A7A">
      <w:pPr>
        <w:jc w:val="both"/>
        <w:rPr>
          <w:sz w:val="24"/>
          <w:szCs w:val="24"/>
        </w:rPr>
      </w:pPr>
      <w:r w:rsidRPr="00E13B1D">
        <w:rPr>
          <w:sz w:val="24"/>
          <w:szCs w:val="24"/>
        </w:rPr>
        <w:t>Během terapeutických sezení by se měl zpracovávat takový „materiál“, jaký je dítě schopné zpracovat. Doporučuje se rovněž zarámovat emotivní materiál do strukturovaného rámce racionálního uvažování o problému. Je to zvlášť důležité udělat na konci sezení, např. otázkou na to, co se dítě dnes o sobě dozvědělo, co ho čeká v dalších hodinách.</w:t>
      </w:r>
    </w:p>
    <w:p w14:paraId="1557EB99" w14:textId="77777777" w:rsidR="00517926" w:rsidRPr="00E13B1D" w:rsidRDefault="00517926" w:rsidP="007A3A7A">
      <w:pPr>
        <w:jc w:val="both"/>
        <w:rPr>
          <w:sz w:val="24"/>
          <w:szCs w:val="24"/>
        </w:rPr>
      </w:pPr>
      <w:r w:rsidRPr="00E13B1D">
        <w:rPr>
          <w:sz w:val="24"/>
          <w:szCs w:val="24"/>
        </w:rPr>
        <w:lastRenderedPageBreak/>
        <w:t xml:space="preserve">Pokud terapie nepokračuje takovým způsobem, jaký terapeut očekává, je důvodem obvykle nějaká událost, která dítě ohrozila, nebo je postup příliš rychlý vzhledem k možnostem dítěte. Základní složky terapeutického přístupu vyjadřuje </w:t>
      </w:r>
      <w:proofErr w:type="spellStart"/>
      <w:r w:rsidRPr="00E13B1D">
        <w:rPr>
          <w:sz w:val="24"/>
          <w:szCs w:val="24"/>
        </w:rPr>
        <w:t>Greenwald</w:t>
      </w:r>
      <w:proofErr w:type="spellEnd"/>
      <w:r w:rsidRPr="00E13B1D">
        <w:rPr>
          <w:sz w:val="24"/>
          <w:szCs w:val="24"/>
        </w:rPr>
        <w:t xml:space="preserve"> (2005) pojmy respekt, informace, spojení a naděje.</w:t>
      </w:r>
    </w:p>
    <w:p w14:paraId="68F5FCAF" w14:textId="77777777" w:rsidR="00517926" w:rsidRPr="00E13B1D" w:rsidRDefault="00517926" w:rsidP="007A3A7A">
      <w:pPr>
        <w:jc w:val="both"/>
        <w:rPr>
          <w:sz w:val="24"/>
          <w:szCs w:val="24"/>
        </w:rPr>
      </w:pPr>
      <w:r w:rsidRPr="00E13B1D">
        <w:rPr>
          <w:sz w:val="24"/>
          <w:szCs w:val="24"/>
        </w:rPr>
        <w:t xml:space="preserve">Ze všech typů nejisté vazby na pečující osobu jsou nejčastější vazba vyhýbavá a vazba odporující (Anderson a Alexandr, 2005). </w:t>
      </w:r>
      <w:r w:rsidRPr="00D40160">
        <w:rPr>
          <w:b/>
          <w:i/>
          <w:sz w:val="24"/>
          <w:szCs w:val="24"/>
        </w:rPr>
        <w:t>Vyhýbavá vazba</w:t>
      </w:r>
      <w:r w:rsidRPr="00E13B1D">
        <w:rPr>
          <w:sz w:val="24"/>
          <w:szCs w:val="24"/>
        </w:rPr>
        <w:t xml:space="preserve"> (</w:t>
      </w:r>
      <w:proofErr w:type="spellStart"/>
      <w:r w:rsidRPr="00E13B1D">
        <w:rPr>
          <w:sz w:val="24"/>
          <w:szCs w:val="24"/>
        </w:rPr>
        <w:t>avoidant</w:t>
      </w:r>
      <w:proofErr w:type="spellEnd"/>
      <w:r w:rsidRPr="00E13B1D">
        <w:rPr>
          <w:sz w:val="24"/>
          <w:szCs w:val="24"/>
        </w:rPr>
        <w:t xml:space="preserve"> </w:t>
      </w:r>
      <w:proofErr w:type="spellStart"/>
      <w:r w:rsidRPr="00E13B1D">
        <w:rPr>
          <w:sz w:val="24"/>
          <w:szCs w:val="24"/>
        </w:rPr>
        <w:t>attachment</w:t>
      </w:r>
      <w:proofErr w:type="spellEnd"/>
      <w:r w:rsidRPr="00E13B1D">
        <w:rPr>
          <w:sz w:val="24"/>
          <w:szCs w:val="24"/>
        </w:rPr>
        <w:t xml:space="preserve">) je v jejich pojetí charakteristická tím, že dítě omezuje ty své emoce, na něž rodič reaguje s odporem, příp. na ně nereaguje vůbec. Dítě si zachovává naději, že rodič bude dostupný, ale za cenu toho, že dítě bude svou emocionalitu držet pevně na uzdě. Souběžně s tím se dítě zkouší obejít bez rodičovské opory. Tyto děti jsou typicky popisovány dospělými jako soběstačné. </w:t>
      </w:r>
      <w:r w:rsidRPr="009228B8">
        <w:rPr>
          <w:b/>
          <w:i/>
          <w:sz w:val="24"/>
          <w:szCs w:val="24"/>
        </w:rPr>
        <w:t>Odporující vazba</w:t>
      </w:r>
      <w:r w:rsidRPr="00E13B1D">
        <w:rPr>
          <w:sz w:val="24"/>
          <w:szCs w:val="24"/>
        </w:rPr>
        <w:t xml:space="preserve"> (</w:t>
      </w:r>
      <w:proofErr w:type="spellStart"/>
      <w:r w:rsidRPr="00E13B1D">
        <w:rPr>
          <w:sz w:val="24"/>
          <w:szCs w:val="24"/>
        </w:rPr>
        <w:t>resistant</w:t>
      </w:r>
      <w:proofErr w:type="spellEnd"/>
      <w:r w:rsidRPr="00E13B1D">
        <w:rPr>
          <w:sz w:val="24"/>
          <w:szCs w:val="24"/>
        </w:rPr>
        <w:t xml:space="preserve"> </w:t>
      </w:r>
      <w:proofErr w:type="spellStart"/>
      <w:r w:rsidRPr="00E13B1D">
        <w:rPr>
          <w:sz w:val="24"/>
          <w:szCs w:val="24"/>
        </w:rPr>
        <w:t>attachment</w:t>
      </w:r>
      <w:proofErr w:type="spellEnd"/>
      <w:r w:rsidRPr="00E13B1D">
        <w:rPr>
          <w:sz w:val="24"/>
          <w:szCs w:val="24"/>
        </w:rPr>
        <w:t xml:space="preserve">) je opačná strategie. Aby si dítě zajistilo pozornost rodiče, přehání své emoční projevy. Když pozornost rodiče získá, projevuje v dalším kontaktu zdráhavost nebo závislost. Tyto děti jsou popisovány dospělými jako zlobivé a velmi náročné. U extrémně těžce traumatizovaných dětí je ještě popisována </w:t>
      </w:r>
      <w:r w:rsidRPr="009228B8">
        <w:rPr>
          <w:b/>
          <w:i/>
          <w:sz w:val="24"/>
          <w:szCs w:val="24"/>
        </w:rPr>
        <w:t>dezorganizovaná vazba</w:t>
      </w:r>
      <w:r w:rsidRPr="00E13B1D">
        <w:rPr>
          <w:sz w:val="24"/>
          <w:szCs w:val="24"/>
        </w:rPr>
        <w:t xml:space="preserve"> (</w:t>
      </w:r>
      <w:proofErr w:type="spellStart"/>
      <w:r w:rsidRPr="00E13B1D">
        <w:rPr>
          <w:sz w:val="24"/>
          <w:szCs w:val="24"/>
        </w:rPr>
        <w:t>disorganised</w:t>
      </w:r>
      <w:proofErr w:type="spellEnd"/>
      <w:r w:rsidRPr="00E13B1D">
        <w:rPr>
          <w:sz w:val="24"/>
          <w:szCs w:val="24"/>
        </w:rPr>
        <w:t xml:space="preserve"> </w:t>
      </w:r>
      <w:proofErr w:type="spellStart"/>
      <w:r w:rsidRPr="00E13B1D">
        <w:rPr>
          <w:sz w:val="24"/>
          <w:szCs w:val="24"/>
        </w:rPr>
        <w:t>attachment</w:t>
      </w:r>
      <w:proofErr w:type="spellEnd"/>
      <w:r w:rsidRPr="00E13B1D">
        <w:rPr>
          <w:sz w:val="24"/>
          <w:szCs w:val="24"/>
        </w:rPr>
        <w:t>); typicky se vyskytuje u dětí zneužívaných a zanedbávaných. Ty nenašly způsob, jak pouto k rodiči udržet. Mj. proto, že rodi</w:t>
      </w:r>
      <w:r w:rsidR="00E35899">
        <w:rPr>
          <w:sz w:val="24"/>
          <w:szCs w:val="24"/>
        </w:rPr>
        <w:t xml:space="preserve">če je využívali k odreagování </w:t>
      </w:r>
      <w:proofErr w:type="gramStart"/>
      <w:r w:rsidR="00E35899">
        <w:rPr>
          <w:sz w:val="24"/>
          <w:szCs w:val="24"/>
        </w:rPr>
        <w:t>a  </w:t>
      </w:r>
      <w:r w:rsidRPr="00E13B1D">
        <w:rPr>
          <w:sz w:val="24"/>
          <w:szCs w:val="24"/>
        </w:rPr>
        <w:t>kontrole</w:t>
      </w:r>
      <w:proofErr w:type="gramEnd"/>
      <w:r w:rsidRPr="00E13B1D">
        <w:rPr>
          <w:sz w:val="24"/>
          <w:szCs w:val="24"/>
        </w:rPr>
        <w:t xml:space="preserve"> vlastních frustrací. Jejich reakce na pečovatele je nepředvídatelná, někdy i v jediném okamžiku vysílají protichůdné významy. Mají mnoho problémů s chováním, jsou dospělými lidmi popisovány jako „nezvladatelné“.</w:t>
      </w:r>
    </w:p>
    <w:p w14:paraId="3FEBB6F1" w14:textId="77777777" w:rsidR="00517926" w:rsidRPr="00E13B1D" w:rsidRDefault="00517926" w:rsidP="007A3A7A">
      <w:pPr>
        <w:jc w:val="both"/>
        <w:rPr>
          <w:sz w:val="24"/>
          <w:szCs w:val="24"/>
        </w:rPr>
      </w:pPr>
      <w:r w:rsidRPr="00E13B1D">
        <w:rPr>
          <w:sz w:val="24"/>
          <w:szCs w:val="24"/>
        </w:rPr>
        <w:t>Cílem terapeutického rodičovství je zejména oslabit naléhavost traumatu odmítnutí u těch dětí, u nichž mělo nepříznivé působení rodiče charakter vážného psychického zranění.</w:t>
      </w:r>
    </w:p>
    <w:p w14:paraId="50D60E92" w14:textId="77777777" w:rsidR="00517926" w:rsidRPr="00E13B1D" w:rsidRDefault="00517926" w:rsidP="007A3A7A">
      <w:pPr>
        <w:jc w:val="both"/>
        <w:rPr>
          <w:sz w:val="24"/>
          <w:szCs w:val="24"/>
        </w:rPr>
      </w:pPr>
      <w:r w:rsidRPr="00E13B1D">
        <w:rPr>
          <w:sz w:val="24"/>
          <w:szCs w:val="24"/>
        </w:rPr>
        <w:t xml:space="preserve">Vyšším cílem je vybudování jisté vazby. Někteří lidé, kteří neměli možnost vybudovat si jistou vazbu na rodiče v dětství, si později vybudují náhradní vazby, jež mají kvalitu označovanou dnes některými autory jako </w:t>
      </w:r>
      <w:r w:rsidRPr="007F48A2">
        <w:rPr>
          <w:b/>
          <w:i/>
          <w:sz w:val="24"/>
          <w:szCs w:val="24"/>
        </w:rPr>
        <w:t>zasloužená jistota</w:t>
      </w:r>
      <w:r w:rsidRPr="00E13B1D">
        <w:rPr>
          <w:sz w:val="24"/>
          <w:szCs w:val="24"/>
        </w:rPr>
        <w:t>. I když typ vazby na rodiče v raném dětství predikuje vazby na jiné lidi v pozdějším věku, nejde o osudové naprogramování; změna možná je. Všechny podmínky změny nejsou jasné, určitě však k nim patří jistá nezdolnost na straně dítěte a příležitost k tomu navazovat korektivní vztahy v době, kdy je dítě vystaveno nepříznivému vlivu rodiče, i možnost a schopnost navazovat takové vztahy v pozdější době.</w:t>
      </w:r>
    </w:p>
    <w:p w14:paraId="3EF9DAC5" w14:textId="77777777" w:rsidR="00517926" w:rsidRPr="00E13B1D" w:rsidRDefault="00517926" w:rsidP="007A3A7A">
      <w:pPr>
        <w:jc w:val="both"/>
        <w:rPr>
          <w:sz w:val="24"/>
          <w:szCs w:val="24"/>
        </w:rPr>
      </w:pPr>
      <w:r w:rsidRPr="00E13B1D">
        <w:rPr>
          <w:sz w:val="24"/>
          <w:szCs w:val="24"/>
        </w:rPr>
        <w:t xml:space="preserve">Prostředkem k budování jisté vazby je vyjadřování opravdového zájmu o dítě a vytváření situací, v nichž je to přirozené. To není totéž jako chválení dítěte za každou cenu a v jakékoli situaci. </w:t>
      </w:r>
      <w:proofErr w:type="gramStart"/>
      <w:r w:rsidRPr="00E13B1D">
        <w:rPr>
          <w:sz w:val="24"/>
          <w:szCs w:val="24"/>
        </w:rPr>
        <w:t>Spíše</w:t>
      </w:r>
      <w:proofErr w:type="gramEnd"/>
      <w:r w:rsidRPr="00E13B1D">
        <w:rPr>
          <w:sz w:val="24"/>
          <w:szCs w:val="24"/>
        </w:rPr>
        <w:t xml:space="preserve"> než hluboké rozhovory od srdce k srdci pomáhají hry a společné činnosti centrující pozornost dítěte mimo vztah k dospělému. Zaměření pozornosti dítěte </w:t>
      </w:r>
      <w:proofErr w:type="gramStart"/>
      <w:r w:rsidRPr="00E13B1D">
        <w:rPr>
          <w:sz w:val="24"/>
          <w:szCs w:val="24"/>
        </w:rPr>
        <w:t>jinam</w:t>
      </w:r>
      <w:proofErr w:type="gramEnd"/>
      <w:r w:rsidRPr="00E13B1D">
        <w:rPr>
          <w:sz w:val="24"/>
          <w:szCs w:val="24"/>
        </w:rPr>
        <w:t xml:space="preserve"> než na kvalitu vztahu s dospělým nepřímo pomáhá žádoucí kvalitu tohoto vztahu rozvíjet.</w:t>
      </w:r>
    </w:p>
    <w:p w14:paraId="124A8858" w14:textId="77777777" w:rsidR="00517926" w:rsidRPr="00E13B1D" w:rsidRDefault="00517926" w:rsidP="007A3A7A">
      <w:pPr>
        <w:jc w:val="both"/>
        <w:rPr>
          <w:sz w:val="24"/>
          <w:szCs w:val="24"/>
        </w:rPr>
      </w:pPr>
      <w:r w:rsidRPr="00E13B1D">
        <w:rPr>
          <w:sz w:val="24"/>
          <w:szCs w:val="24"/>
        </w:rPr>
        <w:t xml:space="preserve">Obtížnost terapeutického rodičovství spočívá především v nároku na překonání přirozeného způsobu reagování. Dítě s nejistou vazbou vnáší do kontaktu s blízkými lidmi buď nedostatečné odezvy, nebo nepřiměřené, negativní reakce. Má-li se kontakt udržet na úrovni, která bude pro dítě terapeutická, a zároveň pro dospělé snesitelná, je třeba komunikační handicap dítěte kompenzovat. Více než na projevy dítěte je nutné </w:t>
      </w:r>
      <w:r w:rsidRPr="007F48A2">
        <w:rPr>
          <w:b/>
          <w:i/>
          <w:sz w:val="24"/>
          <w:szCs w:val="24"/>
        </w:rPr>
        <w:t xml:space="preserve">orientovat se </w:t>
      </w:r>
      <w:r w:rsidRPr="007F48A2">
        <w:rPr>
          <w:b/>
          <w:i/>
          <w:sz w:val="24"/>
          <w:szCs w:val="24"/>
        </w:rPr>
        <w:lastRenderedPageBreak/>
        <w:t>na potřeby</w:t>
      </w:r>
      <w:r w:rsidRPr="00E13B1D">
        <w:rPr>
          <w:sz w:val="24"/>
          <w:szCs w:val="24"/>
        </w:rPr>
        <w:t xml:space="preserve">, jež se za těmito projevy dají vytušit, a reagovat spíše na ně. I když se pečovatel naučí takovému dvoukolejnému vnímání dítěte a dokáže zabrzdit reflexivní negativní reakce, nevyhnutelně nastanou situace, kdy bude projevy dítěte zaskočen a „vykolejen“. Zdroje pro zvládnutí těchto náročných situací by měl dospělý nacházet jinde než v bezprostředním kontaktu s ohroženým dítětem. Jedním </w:t>
      </w:r>
      <w:proofErr w:type="gramStart"/>
      <w:r w:rsidRPr="00E13B1D">
        <w:rPr>
          <w:sz w:val="24"/>
          <w:szCs w:val="24"/>
        </w:rPr>
        <w:t>se</w:t>
      </w:r>
      <w:proofErr w:type="gramEnd"/>
      <w:r w:rsidRPr="00E13B1D">
        <w:rPr>
          <w:sz w:val="24"/>
          <w:szCs w:val="24"/>
        </w:rPr>
        <w:t xml:space="preserve"> zdrojů je pevné partnerské pouto s dospělým, který se také na výchově dítěte podílí. Dalším zdrojem mo</w:t>
      </w:r>
      <w:r w:rsidR="00EE7C7E">
        <w:rPr>
          <w:sz w:val="24"/>
          <w:szCs w:val="24"/>
        </w:rPr>
        <w:t>hou být vztahy v širší rodině a </w:t>
      </w:r>
      <w:r w:rsidRPr="00E13B1D">
        <w:rPr>
          <w:sz w:val="24"/>
          <w:szCs w:val="24"/>
        </w:rPr>
        <w:t>podpora profesionálů.</w:t>
      </w:r>
    </w:p>
    <w:p w14:paraId="505D441A" w14:textId="77777777" w:rsidR="00517926" w:rsidRPr="00E13B1D" w:rsidRDefault="00517926" w:rsidP="007A3A7A">
      <w:pPr>
        <w:jc w:val="both"/>
        <w:rPr>
          <w:sz w:val="24"/>
          <w:szCs w:val="24"/>
        </w:rPr>
      </w:pPr>
      <w:r w:rsidRPr="00E13B1D">
        <w:rPr>
          <w:sz w:val="24"/>
          <w:szCs w:val="24"/>
        </w:rPr>
        <w:t xml:space="preserve">Souvisejícím nemalým nárokem pro pečující osobu je najít v konkrétních situacích hranici mezi vyhověním požadavkům dítěte a jeho frustrováním. </w:t>
      </w:r>
      <w:r w:rsidRPr="00CD55AA">
        <w:rPr>
          <w:b/>
          <w:i/>
          <w:sz w:val="24"/>
          <w:szCs w:val="24"/>
        </w:rPr>
        <w:t>Konzistentní pravidla</w:t>
      </w:r>
      <w:r w:rsidRPr="00E13B1D">
        <w:rPr>
          <w:sz w:val="24"/>
          <w:szCs w:val="24"/>
        </w:rPr>
        <w:t xml:space="preserve"> jsou při výchově dětí zdrojem jistoty. Pečovatel musí být v některých situacích respektovanou autoritou, což jsou obvykle situace, kdy se dítěti něco nelíbí. </w:t>
      </w:r>
      <w:proofErr w:type="gramStart"/>
      <w:r w:rsidRPr="00E13B1D">
        <w:rPr>
          <w:sz w:val="24"/>
          <w:szCs w:val="24"/>
        </w:rPr>
        <w:t>Významnější</w:t>
      </w:r>
      <w:proofErr w:type="gramEnd"/>
      <w:r w:rsidRPr="00E13B1D">
        <w:rPr>
          <w:sz w:val="24"/>
          <w:szCs w:val="24"/>
        </w:rPr>
        <w:t xml:space="preserve"> než bezprostřední pocit dítěte je pak srozumitelnost hranic dovoleného chování (vysvětlování zásahu, které je někdy možné až ex post), neměnící se způsob uplatňování pravidel a stálý ohled na důstojnost dítěte (reakce dospělého by neměla dítě ponižovat).</w:t>
      </w:r>
    </w:p>
    <w:p w14:paraId="250A72C3" w14:textId="77777777" w:rsidR="00517926" w:rsidRPr="00E13B1D" w:rsidRDefault="00517926" w:rsidP="007A3A7A">
      <w:pPr>
        <w:jc w:val="both"/>
        <w:rPr>
          <w:sz w:val="24"/>
          <w:szCs w:val="24"/>
        </w:rPr>
      </w:pPr>
      <w:r w:rsidRPr="00E13B1D">
        <w:rPr>
          <w:sz w:val="24"/>
          <w:szCs w:val="24"/>
        </w:rPr>
        <w:t>Podmínkou vzniku terapeutického rodičovství je osobnost dospělého, která má předpoklady pro podporu jisté vazby dítěte vůči sobě. U větších dětí, které se přirozeně stýkají s větším okruhem lidí, by tyto kvality měli mít i oni. Obtížnost úlohy pečovatele spočívá také v tom, že by měl ovlivňovat vztahy dítěte k jiným lidem než k sobě, přičemž i tyto vztahy by měly být terapeutické.</w:t>
      </w:r>
    </w:p>
    <w:p w14:paraId="1CE16A19" w14:textId="77777777" w:rsidR="009D502C" w:rsidRDefault="00517926" w:rsidP="007A3A7A">
      <w:pPr>
        <w:jc w:val="both"/>
        <w:rPr>
          <w:sz w:val="24"/>
          <w:szCs w:val="24"/>
        </w:rPr>
      </w:pPr>
      <w:r w:rsidRPr="00E13B1D">
        <w:rPr>
          <w:sz w:val="24"/>
          <w:szCs w:val="24"/>
        </w:rPr>
        <w:t xml:space="preserve">Anderson, C. L., Alexander, P. C. (2005). </w:t>
      </w:r>
      <w:proofErr w:type="spellStart"/>
      <w:r w:rsidRPr="009D502C">
        <w:rPr>
          <w:b/>
          <w:sz w:val="24"/>
          <w:szCs w:val="24"/>
        </w:rPr>
        <w:t>The</w:t>
      </w:r>
      <w:proofErr w:type="spellEnd"/>
      <w:r w:rsidRPr="009D502C">
        <w:rPr>
          <w:b/>
          <w:sz w:val="24"/>
          <w:szCs w:val="24"/>
        </w:rPr>
        <w:t xml:space="preserve"> </w:t>
      </w:r>
      <w:proofErr w:type="spellStart"/>
      <w:r w:rsidRPr="009D502C">
        <w:rPr>
          <w:b/>
          <w:sz w:val="24"/>
          <w:szCs w:val="24"/>
        </w:rPr>
        <w:t>effects</w:t>
      </w:r>
      <w:proofErr w:type="spellEnd"/>
      <w:r w:rsidRPr="009D502C">
        <w:rPr>
          <w:b/>
          <w:sz w:val="24"/>
          <w:szCs w:val="24"/>
        </w:rPr>
        <w:t xml:space="preserve"> </w:t>
      </w:r>
      <w:proofErr w:type="spellStart"/>
      <w:r w:rsidRPr="009D502C">
        <w:rPr>
          <w:b/>
          <w:sz w:val="24"/>
          <w:szCs w:val="24"/>
        </w:rPr>
        <w:t>of</w:t>
      </w:r>
      <w:proofErr w:type="spellEnd"/>
      <w:r w:rsidRPr="009D502C">
        <w:rPr>
          <w:b/>
          <w:sz w:val="24"/>
          <w:szCs w:val="24"/>
        </w:rPr>
        <w:t xml:space="preserve"> abuse on </w:t>
      </w:r>
      <w:proofErr w:type="spellStart"/>
      <w:r w:rsidRPr="009D502C">
        <w:rPr>
          <w:b/>
          <w:sz w:val="24"/>
          <w:szCs w:val="24"/>
        </w:rPr>
        <w:t>children´s</w:t>
      </w:r>
      <w:proofErr w:type="spellEnd"/>
      <w:r w:rsidRPr="009D502C">
        <w:rPr>
          <w:b/>
          <w:sz w:val="24"/>
          <w:szCs w:val="24"/>
        </w:rPr>
        <w:t xml:space="preserve"> development</w:t>
      </w:r>
      <w:r w:rsidRPr="00E13B1D">
        <w:rPr>
          <w:sz w:val="24"/>
          <w:szCs w:val="24"/>
        </w:rPr>
        <w:t xml:space="preserve">. In </w:t>
      </w:r>
    </w:p>
    <w:p w14:paraId="0EB010F5" w14:textId="77777777" w:rsidR="00517926" w:rsidRPr="00E13B1D" w:rsidRDefault="00517926" w:rsidP="007A3A7A">
      <w:pPr>
        <w:jc w:val="both"/>
        <w:rPr>
          <w:sz w:val="24"/>
          <w:szCs w:val="24"/>
        </w:rPr>
      </w:pPr>
      <w:r w:rsidRPr="00E13B1D">
        <w:rPr>
          <w:sz w:val="24"/>
          <w:szCs w:val="24"/>
        </w:rPr>
        <w:t xml:space="preserve">F. </w:t>
      </w:r>
      <w:proofErr w:type="spellStart"/>
      <w:r w:rsidRPr="00E13B1D">
        <w:rPr>
          <w:sz w:val="24"/>
          <w:szCs w:val="24"/>
        </w:rPr>
        <w:t>Talley</w:t>
      </w:r>
      <w:proofErr w:type="spellEnd"/>
      <w:r w:rsidRPr="00E13B1D">
        <w:rPr>
          <w:sz w:val="24"/>
          <w:szCs w:val="24"/>
        </w:rPr>
        <w:t xml:space="preserve"> (</w:t>
      </w:r>
      <w:proofErr w:type="spellStart"/>
      <w:r w:rsidRPr="00E13B1D">
        <w:rPr>
          <w:sz w:val="24"/>
          <w:szCs w:val="24"/>
        </w:rPr>
        <w:t>ed</w:t>
      </w:r>
      <w:proofErr w:type="spellEnd"/>
      <w:r w:rsidRPr="00E13B1D">
        <w:rPr>
          <w:sz w:val="24"/>
          <w:szCs w:val="24"/>
        </w:rPr>
        <w:t xml:space="preserve">.): </w:t>
      </w:r>
      <w:r w:rsidRPr="009D502C">
        <w:rPr>
          <w:b/>
          <w:sz w:val="24"/>
          <w:szCs w:val="24"/>
        </w:rPr>
        <w:t xml:space="preserve">Handbook </w:t>
      </w:r>
      <w:proofErr w:type="spellStart"/>
      <w:r w:rsidRPr="009D502C">
        <w:rPr>
          <w:b/>
          <w:sz w:val="24"/>
          <w:szCs w:val="24"/>
        </w:rPr>
        <w:t>for</w:t>
      </w:r>
      <w:proofErr w:type="spellEnd"/>
      <w:r w:rsidRPr="009D502C">
        <w:rPr>
          <w:b/>
          <w:sz w:val="24"/>
          <w:szCs w:val="24"/>
        </w:rPr>
        <w:t xml:space="preserve"> </w:t>
      </w:r>
      <w:proofErr w:type="spellStart"/>
      <w:r w:rsidRPr="009D502C">
        <w:rPr>
          <w:b/>
          <w:sz w:val="24"/>
          <w:szCs w:val="24"/>
        </w:rPr>
        <w:t>Treatment</w:t>
      </w:r>
      <w:proofErr w:type="spellEnd"/>
      <w:r w:rsidRPr="009D502C">
        <w:rPr>
          <w:b/>
          <w:sz w:val="24"/>
          <w:szCs w:val="24"/>
        </w:rPr>
        <w:t xml:space="preserve"> </w:t>
      </w:r>
      <w:proofErr w:type="spellStart"/>
      <w:r w:rsidRPr="009D502C">
        <w:rPr>
          <w:b/>
          <w:sz w:val="24"/>
          <w:szCs w:val="24"/>
        </w:rPr>
        <w:t>of</w:t>
      </w:r>
      <w:proofErr w:type="spellEnd"/>
      <w:r w:rsidRPr="009D502C">
        <w:rPr>
          <w:b/>
          <w:sz w:val="24"/>
          <w:szCs w:val="24"/>
        </w:rPr>
        <w:t xml:space="preserve"> </w:t>
      </w:r>
      <w:proofErr w:type="spellStart"/>
      <w:r w:rsidRPr="009D502C">
        <w:rPr>
          <w:b/>
          <w:sz w:val="24"/>
          <w:szCs w:val="24"/>
        </w:rPr>
        <w:t>Abused</w:t>
      </w:r>
      <w:proofErr w:type="spellEnd"/>
      <w:r w:rsidRPr="009D502C">
        <w:rPr>
          <w:b/>
          <w:sz w:val="24"/>
          <w:szCs w:val="24"/>
        </w:rPr>
        <w:t xml:space="preserve"> and </w:t>
      </w:r>
      <w:proofErr w:type="spellStart"/>
      <w:r w:rsidRPr="009D502C">
        <w:rPr>
          <w:b/>
          <w:sz w:val="24"/>
          <w:szCs w:val="24"/>
        </w:rPr>
        <w:t>Neglected</w:t>
      </w:r>
      <w:proofErr w:type="spellEnd"/>
      <w:r w:rsidRPr="009D502C">
        <w:rPr>
          <w:b/>
          <w:sz w:val="24"/>
          <w:szCs w:val="24"/>
        </w:rPr>
        <w:t xml:space="preserve"> </w:t>
      </w:r>
      <w:proofErr w:type="spellStart"/>
      <w:r w:rsidRPr="009D502C">
        <w:rPr>
          <w:b/>
          <w:sz w:val="24"/>
          <w:szCs w:val="24"/>
        </w:rPr>
        <w:t>Children</w:t>
      </w:r>
      <w:proofErr w:type="spellEnd"/>
      <w:r w:rsidRPr="00E13B1D">
        <w:rPr>
          <w:sz w:val="24"/>
          <w:szCs w:val="24"/>
        </w:rPr>
        <w:t xml:space="preserve">. New York: </w:t>
      </w:r>
      <w:proofErr w:type="spellStart"/>
      <w:r w:rsidRPr="00E13B1D">
        <w:rPr>
          <w:sz w:val="24"/>
          <w:szCs w:val="24"/>
        </w:rPr>
        <w:t>The</w:t>
      </w:r>
      <w:proofErr w:type="spellEnd"/>
      <w:r w:rsidRPr="00E13B1D">
        <w:rPr>
          <w:sz w:val="24"/>
          <w:szCs w:val="24"/>
        </w:rPr>
        <w:t xml:space="preserve"> </w:t>
      </w:r>
      <w:proofErr w:type="spellStart"/>
      <w:r w:rsidRPr="00E13B1D">
        <w:rPr>
          <w:sz w:val="24"/>
          <w:szCs w:val="24"/>
        </w:rPr>
        <w:t>Haworth</w:t>
      </w:r>
      <w:proofErr w:type="spellEnd"/>
      <w:r w:rsidRPr="00E13B1D">
        <w:rPr>
          <w:sz w:val="24"/>
          <w:szCs w:val="24"/>
        </w:rPr>
        <w:t xml:space="preserve"> </w:t>
      </w:r>
      <w:proofErr w:type="spellStart"/>
      <w:r w:rsidRPr="00E13B1D">
        <w:rPr>
          <w:sz w:val="24"/>
          <w:szCs w:val="24"/>
        </w:rPr>
        <w:t>Social</w:t>
      </w:r>
      <w:proofErr w:type="spellEnd"/>
      <w:r w:rsidRPr="00E13B1D">
        <w:rPr>
          <w:sz w:val="24"/>
          <w:szCs w:val="24"/>
        </w:rPr>
        <w:t xml:space="preserve"> </w:t>
      </w:r>
      <w:proofErr w:type="spellStart"/>
      <w:r w:rsidRPr="00E13B1D">
        <w:rPr>
          <w:sz w:val="24"/>
          <w:szCs w:val="24"/>
        </w:rPr>
        <w:t>Practice</w:t>
      </w:r>
      <w:proofErr w:type="spellEnd"/>
      <w:r w:rsidRPr="00E13B1D">
        <w:rPr>
          <w:sz w:val="24"/>
          <w:szCs w:val="24"/>
        </w:rPr>
        <w:t xml:space="preserve"> </w:t>
      </w:r>
      <w:proofErr w:type="spellStart"/>
      <w:r w:rsidRPr="00E13B1D">
        <w:rPr>
          <w:sz w:val="24"/>
          <w:szCs w:val="24"/>
        </w:rPr>
        <w:t>Press</w:t>
      </w:r>
      <w:proofErr w:type="spellEnd"/>
      <w:r w:rsidRPr="00E13B1D">
        <w:rPr>
          <w:sz w:val="24"/>
          <w:szCs w:val="24"/>
        </w:rPr>
        <w:t>.</w:t>
      </w:r>
    </w:p>
    <w:p w14:paraId="1387529C" w14:textId="77777777" w:rsidR="00517926" w:rsidRPr="00E13B1D" w:rsidRDefault="00517926" w:rsidP="007A3A7A">
      <w:pPr>
        <w:jc w:val="both"/>
        <w:rPr>
          <w:sz w:val="24"/>
          <w:szCs w:val="24"/>
        </w:rPr>
      </w:pPr>
      <w:proofErr w:type="spellStart"/>
      <w:r w:rsidRPr="00E13B1D">
        <w:rPr>
          <w:sz w:val="24"/>
          <w:szCs w:val="24"/>
        </w:rPr>
        <w:t>Bowlby</w:t>
      </w:r>
      <w:proofErr w:type="spellEnd"/>
      <w:r w:rsidRPr="00E13B1D">
        <w:rPr>
          <w:sz w:val="24"/>
          <w:szCs w:val="24"/>
        </w:rPr>
        <w:t xml:space="preserve">, J. (1973). </w:t>
      </w:r>
      <w:proofErr w:type="spellStart"/>
      <w:r w:rsidRPr="009D502C">
        <w:rPr>
          <w:b/>
          <w:sz w:val="24"/>
          <w:szCs w:val="24"/>
        </w:rPr>
        <w:t>Attachment</w:t>
      </w:r>
      <w:proofErr w:type="spellEnd"/>
      <w:r w:rsidRPr="009D502C">
        <w:rPr>
          <w:b/>
          <w:sz w:val="24"/>
          <w:szCs w:val="24"/>
        </w:rPr>
        <w:t xml:space="preserve"> and </w:t>
      </w:r>
      <w:proofErr w:type="spellStart"/>
      <w:r w:rsidRPr="009D502C">
        <w:rPr>
          <w:b/>
          <w:sz w:val="24"/>
          <w:szCs w:val="24"/>
        </w:rPr>
        <w:t>Loss</w:t>
      </w:r>
      <w:proofErr w:type="spellEnd"/>
      <w:r w:rsidRPr="00E13B1D">
        <w:rPr>
          <w:sz w:val="24"/>
          <w:szCs w:val="24"/>
        </w:rPr>
        <w:t xml:space="preserve">. Vol 2: </w:t>
      </w:r>
      <w:proofErr w:type="spellStart"/>
      <w:r w:rsidRPr="00E13B1D">
        <w:rPr>
          <w:sz w:val="24"/>
          <w:szCs w:val="24"/>
        </w:rPr>
        <w:t>Separation</w:t>
      </w:r>
      <w:proofErr w:type="spellEnd"/>
      <w:r w:rsidRPr="00E13B1D">
        <w:rPr>
          <w:sz w:val="24"/>
          <w:szCs w:val="24"/>
        </w:rPr>
        <w:t xml:space="preserve">: </w:t>
      </w:r>
      <w:proofErr w:type="spellStart"/>
      <w:r w:rsidRPr="00E13B1D">
        <w:rPr>
          <w:sz w:val="24"/>
          <w:szCs w:val="24"/>
        </w:rPr>
        <w:t>Anxiety</w:t>
      </w:r>
      <w:proofErr w:type="spellEnd"/>
      <w:r w:rsidRPr="00E13B1D">
        <w:rPr>
          <w:sz w:val="24"/>
          <w:szCs w:val="24"/>
        </w:rPr>
        <w:t xml:space="preserve"> and </w:t>
      </w:r>
      <w:proofErr w:type="spellStart"/>
      <w:r w:rsidRPr="00E13B1D">
        <w:rPr>
          <w:sz w:val="24"/>
          <w:szCs w:val="24"/>
        </w:rPr>
        <w:t>Anger</w:t>
      </w:r>
      <w:proofErr w:type="spellEnd"/>
      <w:r w:rsidRPr="00E13B1D">
        <w:rPr>
          <w:sz w:val="24"/>
          <w:szCs w:val="24"/>
        </w:rPr>
        <w:t xml:space="preserve">. New York: Basic </w:t>
      </w:r>
      <w:proofErr w:type="spellStart"/>
      <w:r w:rsidRPr="00E13B1D">
        <w:rPr>
          <w:sz w:val="24"/>
          <w:szCs w:val="24"/>
        </w:rPr>
        <w:t>Books</w:t>
      </w:r>
      <w:proofErr w:type="spellEnd"/>
      <w:r w:rsidRPr="00E13B1D">
        <w:rPr>
          <w:sz w:val="24"/>
          <w:szCs w:val="24"/>
        </w:rPr>
        <w:t>.</w:t>
      </w:r>
    </w:p>
    <w:p w14:paraId="4978E8B6" w14:textId="77777777" w:rsidR="00517926" w:rsidRDefault="00517926" w:rsidP="007A3A7A">
      <w:pPr>
        <w:jc w:val="both"/>
        <w:rPr>
          <w:sz w:val="24"/>
          <w:szCs w:val="24"/>
        </w:rPr>
      </w:pPr>
      <w:proofErr w:type="spellStart"/>
      <w:r w:rsidRPr="00E13B1D">
        <w:rPr>
          <w:sz w:val="24"/>
          <w:szCs w:val="24"/>
        </w:rPr>
        <w:t>Bowlby</w:t>
      </w:r>
      <w:proofErr w:type="spellEnd"/>
      <w:r w:rsidRPr="00E13B1D">
        <w:rPr>
          <w:sz w:val="24"/>
          <w:szCs w:val="24"/>
        </w:rPr>
        <w:t xml:space="preserve">, J. (1980). </w:t>
      </w:r>
      <w:proofErr w:type="spellStart"/>
      <w:r w:rsidRPr="009D502C">
        <w:rPr>
          <w:b/>
          <w:sz w:val="24"/>
          <w:szCs w:val="24"/>
        </w:rPr>
        <w:t>Attachment</w:t>
      </w:r>
      <w:proofErr w:type="spellEnd"/>
      <w:r w:rsidRPr="009D502C">
        <w:rPr>
          <w:b/>
          <w:sz w:val="24"/>
          <w:szCs w:val="24"/>
        </w:rPr>
        <w:t xml:space="preserve"> and </w:t>
      </w:r>
      <w:proofErr w:type="spellStart"/>
      <w:r w:rsidRPr="009D502C">
        <w:rPr>
          <w:b/>
          <w:sz w:val="24"/>
          <w:szCs w:val="24"/>
        </w:rPr>
        <w:t>Loss</w:t>
      </w:r>
      <w:proofErr w:type="spellEnd"/>
      <w:r w:rsidRPr="00E13B1D">
        <w:rPr>
          <w:sz w:val="24"/>
          <w:szCs w:val="24"/>
        </w:rPr>
        <w:t xml:space="preserve">. Vol 3: </w:t>
      </w:r>
      <w:proofErr w:type="spellStart"/>
      <w:r w:rsidRPr="00E13B1D">
        <w:rPr>
          <w:sz w:val="24"/>
          <w:szCs w:val="24"/>
        </w:rPr>
        <w:t>Loss</w:t>
      </w:r>
      <w:proofErr w:type="spellEnd"/>
      <w:r w:rsidRPr="00E13B1D">
        <w:rPr>
          <w:sz w:val="24"/>
          <w:szCs w:val="24"/>
        </w:rPr>
        <w:t xml:space="preserve">: </w:t>
      </w:r>
      <w:proofErr w:type="spellStart"/>
      <w:r w:rsidRPr="00E13B1D">
        <w:rPr>
          <w:sz w:val="24"/>
          <w:szCs w:val="24"/>
        </w:rPr>
        <w:t>Sadness</w:t>
      </w:r>
      <w:proofErr w:type="spellEnd"/>
      <w:r w:rsidRPr="00E13B1D">
        <w:rPr>
          <w:sz w:val="24"/>
          <w:szCs w:val="24"/>
        </w:rPr>
        <w:t xml:space="preserve"> and </w:t>
      </w:r>
      <w:proofErr w:type="spellStart"/>
      <w:r w:rsidRPr="00E13B1D">
        <w:rPr>
          <w:sz w:val="24"/>
          <w:szCs w:val="24"/>
        </w:rPr>
        <w:t>Separation</w:t>
      </w:r>
      <w:proofErr w:type="spellEnd"/>
      <w:r w:rsidRPr="00E13B1D">
        <w:rPr>
          <w:sz w:val="24"/>
          <w:szCs w:val="24"/>
        </w:rPr>
        <w:t xml:space="preserve">. New York: Basic </w:t>
      </w:r>
      <w:proofErr w:type="spellStart"/>
      <w:r w:rsidRPr="00E13B1D">
        <w:rPr>
          <w:sz w:val="24"/>
          <w:szCs w:val="24"/>
        </w:rPr>
        <w:t>Books</w:t>
      </w:r>
      <w:proofErr w:type="spellEnd"/>
      <w:r w:rsidRPr="00E13B1D">
        <w:rPr>
          <w:sz w:val="24"/>
          <w:szCs w:val="24"/>
        </w:rPr>
        <w:t>.</w:t>
      </w:r>
    </w:p>
    <w:p w14:paraId="3E84773E" w14:textId="77777777" w:rsidR="00967D6A" w:rsidRDefault="00967D6A" w:rsidP="007A3A7A">
      <w:pPr>
        <w:jc w:val="both"/>
        <w:rPr>
          <w:sz w:val="24"/>
          <w:szCs w:val="24"/>
        </w:rPr>
      </w:pPr>
      <w:r>
        <w:rPr>
          <w:sz w:val="24"/>
          <w:szCs w:val="24"/>
        </w:rPr>
        <w:t xml:space="preserve">Centrum LOCIKA (2016). </w:t>
      </w:r>
      <w:r w:rsidRPr="00967D6A">
        <w:rPr>
          <w:b/>
          <w:sz w:val="24"/>
          <w:szCs w:val="24"/>
        </w:rPr>
        <w:t>Metodika hodnocení situace dítěte a práce s celou rodinou ohroženou domácím násilím</w:t>
      </w:r>
      <w:r>
        <w:rPr>
          <w:sz w:val="24"/>
          <w:szCs w:val="24"/>
        </w:rPr>
        <w:t>. Praha: Centrum LOCIKA.</w:t>
      </w:r>
    </w:p>
    <w:p w14:paraId="7ADF594A" w14:textId="77777777" w:rsidR="00967D6A" w:rsidRPr="00E13B1D" w:rsidRDefault="00967D6A" w:rsidP="007A3A7A">
      <w:pPr>
        <w:jc w:val="both"/>
        <w:rPr>
          <w:sz w:val="24"/>
          <w:szCs w:val="24"/>
        </w:rPr>
      </w:pPr>
      <w:r>
        <w:rPr>
          <w:sz w:val="24"/>
          <w:szCs w:val="24"/>
        </w:rPr>
        <w:t xml:space="preserve">Centrum LOCIKA (2016). </w:t>
      </w:r>
      <w:r w:rsidRPr="00967D6A">
        <w:rPr>
          <w:b/>
          <w:sz w:val="24"/>
          <w:szCs w:val="24"/>
        </w:rPr>
        <w:t>Termíny používané v kontextu práce s celou rodinou ohroženou domácím násilím</w:t>
      </w:r>
      <w:r>
        <w:rPr>
          <w:sz w:val="24"/>
          <w:szCs w:val="24"/>
        </w:rPr>
        <w:t>. Praha: Centrum LOCIKA.</w:t>
      </w:r>
    </w:p>
    <w:p w14:paraId="65716EEE" w14:textId="77777777" w:rsidR="00517926" w:rsidRPr="00E13B1D" w:rsidRDefault="00517926" w:rsidP="007A3A7A">
      <w:pPr>
        <w:jc w:val="both"/>
        <w:rPr>
          <w:sz w:val="24"/>
          <w:szCs w:val="24"/>
        </w:rPr>
      </w:pPr>
      <w:proofErr w:type="spellStart"/>
      <w:r w:rsidRPr="00E13B1D">
        <w:rPr>
          <w:sz w:val="24"/>
          <w:szCs w:val="24"/>
        </w:rPr>
        <w:t>Greenwald</w:t>
      </w:r>
      <w:proofErr w:type="spellEnd"/>
      <w:r w:rsidRPr="00E13B1D">
        <w:rPr>
          <w:sz w:val="24"/>
          <w:szCs w:val="24"/>
        </w:rPr>
        <w:t xml:space="preserve">, R. (2005). </w:t>
      </w:r>
      <w:proofErr w:type="spellStart"/>
      <w:r w:rsidRPr="009D502C">
        <w:rPr>
          <w:b/>
          <w:sz w:val="24"/>
          <w:szCs w:val="24"/>
        </w:rPr>
        <w:t>Child</w:t>
      </w:r>
      <w:proofErr w:type="spellEnd"/>
      <w:r w:rsidRPr="009D502C">
        <w:rPr>
          <w:b/>
          <w:sz w:val="24"/>
          <w:szCs w:val="24"/>
        </w:rPr>
        <w:t xml:space="preserve"> Trauma </w:t>
      </w:r>
      <w:proofErr w:type="spellStart"/>
      <w:r w:rsidRPr="009D502C">
        <w:rPr>
          <w:b/>
          <w:sz w:val="24"/>
          <w:szCs w:val="24"/>
        </w:rPr>
        <w:t>Handbook</w:t>
      </w:r>
      <w:r w:rsidRPr="00E13B1D">
        <w:rPr>
          <w:sz w:val="24"/>
          <w:szCs w:val="24"/>
        </w:rPr>
        <w:t>.New</w:t>
      </w:r>
      <w:proofErr w:type="spellEnd"/>
      <w:r w:rsidRPr="00E13B1D">
        <w:rPr>
          <w:sz w:val="24"/>
          <w:szCs w:val="24"/>
        </w:rPr>
        <w:t xml:space="preserve"> York: </w:t>
      </w:r>
      <w:proofErr w:type="spellStart"/>
      <w:r w:rsidRPr="00E13B1D">
        <w:rPr>
          <w:sz w:val="24"/>
          <w:szCs w:val="24"/>
        </w:rPr>
        <w:t>The</w:t>
      </w:r>
      <w:proofErr w:type="spellEnd"/>
      <w:r w:rsidRPr="00E13B1D">
        <w:rPr>
          <w:sz w:val="24"/>
          <w:szCs w:val="24"/>
        </w:rPr>
        <w:t xml:space="preserve"> </w:t>
      </w:r>
      <w:proofErr w:type="spellStart"/>
      <w:r w:rsidRPr="00E13B1D">
        <w:rPr>
          <w:sz w:val="24"/>
          <w:szCs w:val="24"/>
        </w:rPr>
        <w:t>Haworth</w:t>
      </w:r>
      <w:proofErr w:type="spellEnd"/>
      <w:r w:rsidRPr="00E13B1D">
        <w:rPr>
          <w:sz w:val="24"/>
          <w:szCs w:val="24"/>
        </w:rPr>
        <w:t xml:space="preserve"> </w:t>
      </w:r>
      <w:proofErr w:type="spellStart"/>
      <w:r w:rsidRPr="00E13B1D">
        <w:rPr>
          <w:sz w:val="24"/>
          <w:szCs w:val="24"/>
        </w:rPr>
        <w:t>Maltreatment</w:t>
      </w:r>
      <w:proofErr w:type="spellEnd"/>
      <w:r w:rsidRPr="00E13B1D">
        <w:rPr>
          <w:sz w:val="24"/>
          <w:szCs w:val="24"/>
        </w:rPr>
        <w:t xml:space="preserve"> and Trauma </w:t>
      </w:r>
      <w:proofErr w:type="spellStart"/>
      <w:r w:rsidRPr="00E13B1D">
        <w:rPr>
          <w:sz w:val="24"/>
          <w:szCs w:val="24"/>
        </w:rPr>
        <w:t>Press</w:t>
      </w:r>
      <w:proofErr w:type="spellEnd"/>
      <w:r w:rsidRPr="00E13B1D">
        <w:rPr>
          <w:sz w:val="24"/>
          <w:szCs w:val="24"/>
        </w:rPr>
        <w:t>.</w:t>
      </w:r>
    </w:p>
    <w:p w14:paraId="4BB994D3" w14:textId="77777777" w:rsidR="00517926" w:rsidRPr="00E13B1D" w:rsidRDefault="00517926" w:rsidP="007A3A7A">
      <w:pPr>
        <w:jc w:val="both"/>
        <w:rPr>
          <w:sz w:val="24"/>
          <w:szCs w:val="24"/>
        </w:rPr>
      </w:pPr>
      <w:proofErr w:type="spellStart"/>
      <w:r w:rsidRPr="00E13B1D">
        <w:rPr>
          <w:sz w:val="24"/>
          <w:szCs w:val="24"/>
        </w:rPr>
        <w:t>Hopkins</w:t>
      </w:r>
      <w:proofErr w:type="spellEnd"/>
      <w:r w:rsidRPr="00E13B1D">
        <w:rPr>
          <w:sz w:val="24"/>
          <w:szCs w:val="24"/>
        </w:rPr>
        <w:t xml:space="preserve">, J. (1991). </w:t>
      </w:r>
      <w:proofErr w:type="spellStart"/>
      <w:r w:rsidRPr="009D502C">
        <w:rPr>
          <w:b/>
          <w:sz w:val="24"/>
          <w:szCs w:val="24"/>
        </w:rPr>
        <w:t>Failure</w:t>
      </w:r>
      <w:proofErr w:type="spellEnd"/>
      <w:r w:rsidRPr="009D502C">
        <w:rPr>
          <w:b/>
          <w:sz w:val="24"/>
          <w:szCs w:val="24"/>
        </w:rPr>
        <w:t xml:space="preserve"> </w:t>
      </w:r>
      <w:proofErr w:type="spellStart"/>
      <w:r w:rsidRPr="009D502C">
        <w:rPr>
          <w:b/>
          <w:sz w:val="24"/>
          <w:szCs w:val="24"/>
        </w:rPr>
        <w:t>of</w:t>
      </w:r>
      <w:proofErr w:type="spellEnd"/>
      <w:r w:rsidRPr="009D502C">
        <w:rPr>
          <w:b/>
          <w:sz w:val="24"/>
          <w:szCs w:val="24"/>
        </w:rPr>
        <w:t xml:space="preserve"> </w:t>
      </w:r>
      <w:proofErr w:type="spellStart"/>
      <w:r w:rsidRPr="009D502C">
        <w:rPr>
          <w:b/>
          <w:sz w:val="24"/>
          <w:szCs w:val="24"/>
        </w:rPr>
        <w:t>the</w:t>
      </w:r>
      <w:proofErr w:type="spellEnd"/>
      <w:r w:rsidRPr="009D502C">
        <w:rPr>
          <w:b/>
          <w:sz w:val="24"/>
          <w:szCs w:val="24"/>
        </w:rPr>
        <w:t xml:space="preserve"> holding </w:t>
      </w:r>
      <w:proofErr w:type="spellStart"/>
      <w:r w:rsidRPr="009D502C">
        <w:rPr>
          <w:b/>
          <w:sz w:val="24"/>
          <w:szCs w:val="24"/>
        </w:rPr>
        <w:t>relationship</w:t>
      </w:r>
      <w:proofErr w:type="spellEnd"/>
      <w:r w:rsidRPr="00E13B1D">
        <w:rPr>
          <w:sz w:val="24"/>
          <w:szCs w:val="24"/>
        </w:rPr>
        <w:t xml:space="preserve">. In C. M. </w:t>
      </w:r>
      <w:proofErr w:type="spellStart"/>
      <w:r w:rsidRPr="00E13B1D">
        <w:rPr>
          <w:sz w:val="24"/>
          <w:szCs w:val="24"/>
        </w:rPr>
        <w:t>Parkes</w:t>
      </w:r>
      <w:proofErr w:type="spellEnd"/>
      <w:r w:rsidRPr="00E13B1D">
        <w:rPr>
          <w:sz w:val="24"/>
          <w:szCs w:val="24"/>
        </w:rPr>
        <w:t xml:space="preserve"> et al.: </w:t>
      </w:r>
      <w:proofErr w:type="spellStart"/>
      <w:r w:rsidRPr="00E13B1D">
        <w:rPr>
          <w:sz w:val="24"/>
          <w:szCs w:val="24"/>
        </w:rPr>
        <w:t>Attachment</w:t>
      </w:r>
      <w:proofErr w:type="spellEnd"/>
      <w:r w:rsidRPr="00E13B1D">
        <w:rPr>
          <w:sz w:val="24"/>
          <w:szCs w:val="24"/>
        </w:rPr>
        <w:t xml:space="preserve"> </w:t>
      </w:r>
      <w:proofErr w:type="spellStart"/>
      <w:r w:rsidRPr="00E13B1D">
        <w:rPr>
          <w:sz w:val="24"/>
          <w:szCs w:val="24"/>
        </w:rPr>
        <w:t>across</w:t>
      </w:r>
      <w:proofErr w:type="spellEnd"/>
      <w:r w:rsidRPr="00E13B1D">
        <w:rPr>
          <w:sz w:val="24"/>
          <w:szCs w:val="24"/>
        </w:rPr>
        <w:t xml:space="preserve"> </w:t>
      </w:r>
      <w:proofErr w:type="spellStart"/>
      <w:r w:rsidRPr="00E13B1D">
        <w:rPr>
          <w:sz w:val="24"/>
          <w:szCs w:val="24"/>
        </w:rPr>
        <w:t>the</w:t>
      </w:r>
      <w:proofErr w:type="spellEnd"/>
      <w:r w:rsidRPr="00E13B1D">
        <w:rPr>
          <w:sz w:val="24"/>
          <w:szCs w:val="24"/>
        </w:rPr>
        <w:t xml:space="preserve"> </w:t>
      </w:r>
      <w:proofErr w:type="spellStart"/>
      <w:r w:rsidRPr="00E13B1D">
        <w:rPr>
          <w:sz w:val="24"/>
          <w:szCs w:val="24"/>
        </w:rPr>
        <w:t>Lifecycle</w:t>
      </w:r>
      <w:proofErr w:type="spellEnd"/>
      <w:r w:rsidRPr="00E13B1D">
        <w:rPr>
          <w:sz w:val="24"/>
          <w:szCs w:val="24"/>
        </w:rPr>
        <w:t xml:space="preserve">. London: </w:t>
      </w:r>
      <w:proofErr w:type="spellStart"/>
      <w:r w:rsidRPr="00E13B1D">
        <w:rPr>
          <w:sz w:val="24"/>
          <w:szCs w:val="24"/>
        </w:rPr>
        <w:t>Routledge</w:t>
      </w:r>
      <w:proofErr w:type="spellEnd"/>
      <w:r w:rsidRPr="00E13B1D">
        <w:rPr>
          <w:sz w:val="24"/>
          <w:szCs w:val="24"/>
        </w:rPr>
        <w:t>.</w:t>
      </w:r>
    </w:p>
    <w:p w14:paraId="298F3FDD" w14:textId="77777777" w:rsidR="00517926" w:rsidRPr="00E13B1D" w:rsidRDefault="00517926" w:rsidP="007A3A7A">
      <w:pPr>
        <w:jc w:val="both"/>
        <w:rPr>
          <w:sz w:val="24"/>
          <w:szCs w:val="24"/>
        </w:rPr>
      </w:pPr>
      <w:proofErr w:type="spellStart"/>
      <w:r w:rsidRPr="00E13B1D">
        <w:rPr>
          <w:sz w:val="24"/>
          <w:szCs w:val="24"/>
        </w:rPr>
        <w:lastRenderedPageBreak/>
        <w:t>LeDoux</w:t>
      </w:r>
      <w:proofErr w:type="spellEnd"/>
      <w:r w:rsidRPr="00E13B1D">
        <w:rPr>
          <w:sz w:val="24"/>
          <w:szCs w:val="24"/>
        </w:rPr>
        <w:t xml:space="preserve">, J. (2002). </w:t>
      </w:r>
      <w:proofErr w:type="spellStart"/>
      <w:r w:rsidRPr="009D502C">
        <w:rPr>
          <w:b/>
          <w:sz w:val="24"/>
          <w:szCs w:val="24"/>
        </w:rPr>
        <w:t>Synaptic</w:t>
      </w:r>
      <w:proofErr w:type="spellEnd"/>
      <w:r w:rsidRPr="009D502C">
        <w:rPr>
          <w:b/>
          <w:sz w:val="24"/>
          <w:szCs w:val="24"/>
        </w:rPr>
        <w:t xml:space="preserve"> </w:t>
      </w:r>
      <w:proofErr w:type="spellStart"/>
      <w:r w:rsidRPr="009D502C">
        <w:rPr>
          <w:b/>
          <w:sz w:val="24"/>
          <w:szCs w:val="24"/>
        </w:rPr>
        <w:t>Self</w:t>
      </w:r>
      <w:proofErr w:type="spellEnd"/>
      <w:r w:rsidRPr="00E13B1D">
        <w:rPr>
          <w:sz w:val="24"/>
          <w:szCs w:val="24"/>
        </w:rPr>
        <w:t xml:space="preserve">. New York: Viking </w:t>
      </w:r>
      <w:proofErr w:type="spellStart"/>
      <w:r w:rsidRPr="00E13B1D">
        <w:rPr>
          <w:sz w:val="24"/>
          <w:szCs w:val="24"/>
        </w:rPr>
        <w:t>Press</w:t>
      </w:r>
      <w:proofErr w:type="spellEnd"/>
      <w:r w:rsidRPr="00E13B1D">
        <w:rPr>
          <w:sz w:val="24"/>
          <w:szCs w:val="24"/>
        </w:rPr>
        <w:t>.</w:t>
      </w:r>
    </w:p>
    <w:p w14:paraId="7791D99F" w14:textId="77777777" w:rsidR="00060079" w:rsidRPr="00E13B1D" w:rsidRDefault="00517926" w:rsidP="007A3A7A">
      <w:pPr>
        <w:jc w:val="both"/>
        <w:rPr>
          <w:sz w:val="24"/>
          <w:szCs w:val="24"/>
        </w:rPr>
      </w:pPr>
      <w:proofErr w:type="spellStart"/>
      <w:r w:rsidRPr="00E13B1D">
        <w:rPr>
          <w:sz w:val="24"/>
          <w:szCs w:val="24"/>
        </w:rPr>
        <w:t>Saxe</w:t>
      </w:r>
      <w:proofErr w:type="spellEnd"/>
      <w:r w:rsidRPr="00E13B1D">
        <w:rPr>
          <w:sz w:val="24"/>
          <w:szCs w:val="24"/>
        </w:rPr>
        <w:t xml:space="preserve">, G. E., </w:t>
      </w:r>
      <w:proofErr w:type="spellStart"/>
      <w:r w:rsidRPr="00E13B1D">
        <w:rPr>
          <w:sz w:val="24"/>
          <w:szCs w:val="24"/>
        </w:rPr>
        <w:t>Ellis</w:t>
      </w:r>
      <w:proofErr w:type="spellEnd"/>
      <w:r w:rsidRPr="00E13B1D">
        <w:rPr>
          <w:sz w:val="24"/>
          <w:szCs w:val="24"/>
        </w:rPr>
        <w:t xml:space="preserve">, H. B., </w:t>
      </w:r>
      <w:proofErr w:type="spellStart"/>
      <w:r w:rsidRPr="00E13B1D">
        <w:rPr>
          <w:sz w:val="24"/>
          <w:szCs w:val="24"/>
        </w:rPr>
        <w:t>Kaplow</w:t>
      </w:r>
      <w:proofErr w:type="spellEnd"/>
      <w:r w:rsidRPr="00E13B1D">
        <w:rPr>
          <w:sz w:val="24"/>
          <w:szCs w:val="24"/>
        </w:rPr>
        <w:t xml:space="preserve">, J. B. (2007). </w:t>
      </w:r>
      <w:proofErr w:type="spellStart"/>
      <w:r w:rsidRPr="009D502C">
        <w:rPr>
          <w:b/>
          <w:sz w:val="24"/>
          <w:szCs w:val="24"/>
        </w:rPr>
        <w:t>Collaborative</w:t>
      </w:r>
      <w:proofErr w:type="spellEnd"/>
      <w:r w:rsidRPr="009D502C">
        <w:rPr>
          <w:b/>
          <w:sz w:val="24"/>
          <w:szCs w:val="24"/>
        </w:rPr>
        <w:t xml:space="preserve"> </w:t>
      </w:r>
      <w:proofErr w:type="spellStart"/>
      <w:r w:rsidRPr="009D502C">
        <w:rPr>
          <w:b/>
          <w:sz w:val="24"/>
          <w:szCs w:val="24"/>
        </w:rPr>
        <w:t>Treatment</w:t>
      </w:r>
      <w:proofErr w:type="spellEnd"/>
      <w:r w:rsidRPr="009D502C">
        <w:rPr>
          <w:b/>
          <w:sz w:val="24"/>
          <w:szCs w:val="24"/>
        </w:rPr>
        <w:t xml:space="preserve"> </w:t>
      </w:r>
      <w:proofErr w:type="spellStart"/>
      <w:r w:rsidRPr="009D502C">
        <w:rPr>
          <w:b/>
          <w:sz w:val="24"/>
          <w:szCs w:val="24"/>
        </w:rPr>
        <w:t>of</w:t>
      </w:r>
      <w:proofErr w:type="spellEnd"/>
      <w:r w:rsidRPr="009D502C">
        <w:rPr>
          <w:b/>
          <w:sz w:val="24"/>
          <w:szCs w:val="24"/>
        </w:rPr>
        <w:t xml:space="preserve"> </w:t>
      </w:r>
      <w:proofErr w:type="spellStart"/>
      <w:r w:rsidRPr="009D502C">
        <w:rPr>
          <w:b/>
          <w:sz w:val="24"/>
          <w:szCs w:val="24"/>
        </w:rPr>
        <w:t>Traumatized</w:t>
      </w:r>
      <w:proofErr w:type="spellEnd"/>
      <w:r w:rsidRPr="009D502C">
        <w:rPr>
          <w:b/>
          <w:sz w:val="24"/>
          <w:szCs w:val="24"/>
        </w:rPr>
        <w:t xml:space="preserve"> </w:t>
      </w:r>
      <w:proofErr w:type="spellStart"/>
      <w:r w:rsidRPr="009D502C">
        <w:rPr>
          <w:b/>
          <w:sz w:val="24"/>
          <w:szCs w:val="24"/>
        </w:rPr>
        <w:t>Children</w:t>
      </w:r>
      <w:proofErr w:type="spellEnd"/>
      <w:r w:rsidRPr="009D502C">
        <w:rPr>
          <w:b/>
          <w:sz w:val="24"/>
          <w:szCs w:val="24"/>
        </w:rPr>
        <w:t xml:space="preserve"> and </w:t>
      </w:r>
      <w:proofErr w:type="spellStart"/>
      <w:r w:rsidRPr="009D502C">
        <w:rPr>
          <w:b/>
          <w:sz w:val="24"/>
          <w:szCs w:val="24"/>
        </w:rPr>
        <w:t>Teens</w:t>
      </w:r>
      <w:proofErr w:type="spellEnd"/>
      <w:r w:rsidRPr="00E13B1D">
        <w:rPr>
          <w:sz w:val="24"/>
          <w:szCs w:val="24"/>
        </w:rPr>
        <w:t xml:space="preserve">. New York: </w:t>
      </w:r>
      <w:proofErr w:type="spellStart"/>
      <w:r w:rsidRPr="00E13B1D">
        <w:rPr>
          <w:sz w:val="24"/>
          <w:szCs w:val="24"/>
        </w:rPr>
        <w:t>Guilford</w:t>
      </w:r>
      <w:proofErr w:type="spellEnd"/>
      <w:r w:rsidRPr="00E13B1D">
        <w:rPr>
          <w:sz w:val="24"/>
          <w:szCs w:val="24"/>
        </w:rPr>
        <w:t xml:space="preserve"> </w:t>
      </w:r>
      <w:proofErr w:type="spellStart"/>
      <w:r w:rsidRPr="00E13B1D">
        <w:rPr>
          <w:sz w:val="24"/>
          <w:szCs w:val="24"/>
        </w:rPr>
        <w:t>Press</w:t>
      </w:r>
      <w:proofErr w:type="spellEnd"/>
      <w:r w:rsidRPr="00E13B1D">
        <w:rPr>
          <w:sz w:val="24"/>
          <w:szCs w:val="24"/>
        </w:rPr>
        <w:t>.</w:t>
      </w:r>
      <w:r w:rsidR="00EE7C7E">
        <w:rPr>
          <w:sz w:val="24"/>
          <w:szCs w:val="24"/>
        </w:rPr>
        <w:t xml:space="preserve"> </w:t>
      </w:r>
    </w:p>
    <w:p w14:paraId="3156AEE2" w14:textId="77777777" w:rsidR="00517926" w:rsidRPr="00E13B1D" w:rsidRDefault="00517926" w:rsidP="007A3A7A">
      <w:pPr>
        <w:pStyle w:val="Nadpis2"/>
        <w:jc w:val="both"/>
        <w:rPr>
          <w:sz w:val="24"/>
          <w:szCs w:val="24"/>
        </w:rPr>
      </w:pPr>
      <w:bookmarkStart w:id="14" w:name="_Toc505868628"/>
      <w:r w:rsidRPr="00E13B1D">
        <w:rPr>
          <w:sz w:val="24"/>
          <w:szCs w:val="24"/>
        </w:rPr>
        <w:t>2.3 Jak poznat, že je dítě ohrožené domácím násilím</w:t>
      </w:r>
      <w:bookmarkEnd w:id="14"/>
    </w:p>
    <w:p w14:paraId="657FF355" w14:textId="77777777" w:rsidR="00517926" w:rsidRPr="00E13B1D" w:rsidRDefault="00517926" w:rsidP="007A3A7A">
      <w:pPr>
        <w:jc w:val="both"/>
        <w:rPr>
          <w:sz w:val="24"/>
          <w:szCs w:val="24"/>
        </w:rPr>
      </w:pPr>
      <w:r w:rsidRPr="00E13B1D">
        <w:rPr>
          <w:sz w:val="24"/>
          <w:szCs w:val="24"/>
        </w:rPr>
        <w:t xml:space="preserve">Tuto otázku řeší zejména pedagogové: zda už se jedná o </w:t>
      </w:r>
      <w:r w:rsidR="00EE7C7E">
        <w:rPr>
          <w:sz w:val="24"/>
          <w:szCs w:val="24"/>
        </w:rPr>
        <w:t>domácí násilí</w:t>
      </w:r>
      <w:r w:rsidRPr="00E13B1D">
        <w:rPr>
          <w:sz w:val="24"/>
          <w:szCs w:val="24"/>
        </w:rPr>
        <w:t xml:space="preserve">, zda ještě ne a jak mohou své podezření ověřit. Otázka, zda se v rodině odehrává domácí násilí či ne, však patří výhradně do kompetence odborníků – psychologů a sociálních pracovníků zabývajících se </w:t>
      </w:r>
      <w:r w:rsidR="00EE7C7E">
        <w:rPr>
          <w:sz w:val="24"/>
          <w:szCs w:val="24"/>
        </w:rPr>
        <w:t>problematikou domácího násilí</w:t>
      </w:r>
      <w:r w:rsidRPr="00E13B1D">
        <w:rPr>
          <w:sz w:val="24"/>
          <w:szCs w:val="24"/>
        </w:rPr>
        <w:t>, policie (ideálně v úzké spo</w:t>
      </w:r>
      <w:r w:rsidR="00EE7C7E">
        <w:rPr>
          <w:sz w:val="24"/>
          <w:szCs w:val="24"/>
        </w:rPr>
        <w:t xml:space="preserve">lupráci). Vyhodnocení situace </w:t>
      </w:r>
      <w:proofErr w:type="gramStart"/>
      <w:r w:rsidR="00EE7C7E">
        <w:rPr>
          <w:sz w:val="24"/>
          <w:szCs w:val="24"/>
        </w:rPr>
        <w:t>v  </w:t>
      </w:r>
      <w:r w:rsidRPr="00E13B1D">
        <w:rPr>
          <w:sz w:val="24"/>
          <w:szCs w:val="24"/>
        </w:rPr>
        <w:t>rodině</w:t>
      </w:r>
      <w:proofErr w:type="gramEnd"/>
      <w:r w:rsidRPr="00E13B1D">
        <w:rPr>
          <w:sz w:val="24"/>
          <w:szCs w:val="24"/>
        </w:rPr>
        <w:t xml:space="preserve"> není jednorázová záležitost, ale proces trvající v řádu měsíců, během kterého je nutné komplexní zmapování napříč profesemi (jejich spolupráce je zásadní). Dílčí rizikový projev (viz níže) by sice měl být signálem ke zvýšení pozornosti, nikoli však důvodem pro podezření na domácí násilí v rodině. </w:t>
      </w:r>
    </w:p>
    <w:p w14:paraId="78A6FEE8" w14:textId="77777777" w:rsidR="00517926" w:rsidRPr="00E13B1D" w:rsidRDefault="00517926" w:rsidP="007A3A7A">
      <w:pPr>
        <w:jc w:val="both"/>
        <w:rPr>
          <w:sz w:val="24"/>
          <w:szCs w:val="24"/>
        </w:rPr>
      </w:pPr>
      <w:r w:rsidRPr="00E13B1D">
        <w:rPr>
          <w:sz w:val="24"/>
          <w:szCs w:val="24"/>
        </w:rPr>
        <w:t xml:space="preserve">Je také důležité mít na paměti, že i když se v rodině domácí </w:t>
      </w:r>
      <w:r w:rsidR="00EE7C7E">
        <w:rPr>
          <w:sz w:val="24"/>
          <w:szCs w:val="24"/>
        </w:rPr>
        <w:t xml:space="preserve">násilí </w:t>
      </w:r>
      <w:r w:rsidRPr="00E13B1D">
        <w:rPr>
          <w:sz w:val="24"/>
          <w:szCs w:val="24"/>
        </w:rPr>
        <w:t>neodehrává, neznamená to, že se dítě netrápí a nepotřebuje pomoc.</w:t>
      </w:r>
    </w:p>
    <w:p w14:paraId="398E143A" w14:textId="77777777" w:rsidR="00517926" w:rsidRPr="00E13B1D" w:rsidRDefault="00517926" w:rsidP="007A3A7A">
      <w:pPr>
        <w:jc w:val="both"/>
        <w:rPr>
          <w:sz w:val="24"/>
          <w:szCs w:val="24"/>
        </w:rPr>
      </w:pPr>
      <w:r w:rsidRPr="00E13B1D">
        <w:rPr>
          <w:sz w:val="24"/>
          <w:szCs w:val="24"/>
        </w:rPr>
        <w:t>Jak tedy poznat, že se v rodině dítěte něco děje? S jistotou nijak. Co však poznat lze, jsou projevy dítěte, které na zatěžující rodinnou situaci mohou upozorňovat.</w:t>
      </w:r>
    </w:p>
    <w:p w14:paraId="1AAAB7FC" w14:textId="77777777" w:rsidR="00517926" w:rsidRPr="00E13B1D" w:rsidRDefault="00517926" w:rsidP="007A3A7A">
      <w:pPr>
        <w:jc w:val="both"/>
        <w:rPr>
          <w:b/>
          <w:sz w:val="24"/>
          <w:szCs w:val="24"/>
        </w:rPr>
      </w:pPr>
      <w:r w:rsidRPr="00E13B1D">
        <w:rPr>
          <w:b/>
          <w:sz w:val="24"/>
          <w:szCs w:val="24"/>
        </w:rPr>
        <w:t>Rizikové projevy v předškolním věku</w:t>
      </w:r>
    </w:p>
    <w:p w14:paraId="2260F9E4" w14:textId="77777777" w:rsidR="00517926" w:rsidRPr="00BF53B2" w:rsidRDefault="00517926" w:rsidP="007A3A7A">
      <w:pPr>
        <w:jc w:val="both"/>
        <w:rPr>
          <w:b/>
          <w:i/>
          <w:sz w:val="24"/>
          <w:szCs w:val="24"/>
        </w:rPr>
      </w:pPr>
      <w:r w:rsidRPr="00BF53B2">
        <w:rPr>
          <w:b/>
          <w:i/>
          <w:sz w:val="24"/>
          <w:szCs w:val="24"/>
        </w:rPr>
        <w:t xml:space="preserve">Regresní vývoj </w:t>
      </w:r>
    </w:p>
    <w:p w14:paraId="7D5F7445" w14:textId="77777777" w:rsidR="00517926" w:rsidRPr="00E13B1D" w:rsidRDefault="00517926" w:rsidP="007A3A7A">
      <w:pPr>
        <w:pStyle w:val="Odstavecseseznamem"/>
        <w:numPr>
          <w:ilvl w:val="0"/>
          <w:numId w:val="3"/>
        </w:numPr>
        <w:jc w:val="both"/>
        <w:rPr>
          <w:sz w:val="24"/>
          <w:szCs w:val="24"/>
        </w:rPr>
      </w:pPr>
      <w:r w:rsidRPr="00E13B1D">
        <w:rPr>
          <w:sz w:val="24"/>
          <w:szCs w:val="24"/>
        </w:rPr>
        <w:t>Opožděný řečový vývoj: následky neadekvátní emoční zátěže, které znamená domácí násilí, mohou být totožné, jako projevy vývojové dysfázie. Diagnostika vývojové dysfázie je nejčastější diferenciálně diagnostická chyba, kvalitní diagnostika je proto zásadním nástrojem.</w:t>
      </w:r>
    </w:p>
    <w:p w14:paraId="51FC701B" w14:textId="77777777" w:rsidR="00517926" w:rsidRPr="00E13B1D" w:rsidRDefault="00517926" w:rsidP="007A3A7A">
      <w:pPr>
        <w:pStyle w:val="Odstavecseseznamem"/>
        <w:numPr>
          <w:ilvl w:val="0"/>
          <w:numId w:val="3"/>
        </w:numPr>
        <w:jc w:val="both"/>
        <w:rPr>
          <w:sz w:val="24"/>
          <w:szCs w:val="24"/>
        </w:rPr>
      </w:pPr>
      <w:r w:rsidRPr="00E13B1D">
        <w:rPr>
          <w:sz w:val="24"/>
          <w:szCs w:val="24"/>
        </w:rPr>
        <w:t xml:space="preserve">Ztráta již osvojených dovedností: dítě, které jedlo samo, musí být opět krmeno, dítě, které nepotřebovalo pleny, se znovu začne </w:t>
      </w:r>
      <w:proofErr w:type="spellStart"/>
      <w:r w:rsidRPr="00E13B1D">
        <w:rPr>
          <w:sz w:val="24"/>
          <w:szCs w:val="24"/>
        </w:rPr>
        <w:t>poč</w:t>
      </w:r>
      <w:r w:rsidR="00EE7C7E">
        <w:rPr>
          <w:sz w:val="24"/>
          <w:szCs w:val="24"/>
        </w:rPr>
        <w:t>ů</w:t>
      </w:r>
      <w:r w:rsidRPr="00E13B1D">
        <w:rPr>
          <w:sz w:val="24"/>
          <w:szCs w:val="24"/>
        </w:rPr>
        <w:t>rávat</w:t>
      </w:r>
      <w:proofErr w:type="spellEnd"/>
      <w:r w:rsidRPr="00E13B1D">
        <w:rPr>
          <w:sz w:val="24"/>
          <w:szCs w:val="24"/>
        </w:rPr>
        <w:t xml:space="preserve"> (tzv. sekundární enuréza) apod.</w:t>
      </w:r>
    </w:p>
    <w:p w14:paraId="5C658B28" w14:textId="77777777" w:rsidR="00517926" w:rsidRPr="00BF53B2" w:rsidRDefault="00517926" w:rsidP="007A3A7A">
      <w:pPr>
        <w:jc w:val="both"/>
        <w:rPr>
          <w:b/>
          <w:i/>
          <w:sz w:val="24"/>
          <w:szCs w:val="24"/>
        </w:rPr>
      </w:pPr>
      <w:r w:rsidRPr="00BF53B2">
        <w:rPr>
          <w:b/>
          <w:i/>
          <w:sz w:val="24"/>
          <w:szCs w:val="24"/>
        </w:rPr>
        <w:t>Poruchy spánku, noční můry</w:t>
      </w:r>
    </w:p>
    <w:p w14:paraId="3E986515" w14:textId="77777777" w:rsidR="00517926" w:rsidRPr="00E13B1D" w:rsidRDefault="00517926" w:rsidP="007A3A7A">
      <w:pPr>
        <w:jc w:val="both"/>
        <w:rPr>
          <w:b/>
          <w:sz w:val="24"/>
          <w:szCs w:val="24"/>
        </w:rPr>
      </w:pPr>
      <w:r w:rsidRPr="00E13B1D">
        <w:rPr>
          <w:b/>
          <w:sz w:val="24"/>
          <w:szCs w:val="24"/>
        </w:rPr>
        <w:t>Rizikové projevy v mladším školním věku</w:t>
      </w:r>
    </w:p>
    <w:p w14:paraId="776AB184" w14:textId="77777777" w:rsidR="00517926" w:rsidRPr="00E13B1D" w:rsidRDefault="00517926" w:rsidP="007A3A7A">
      <w:pPr>
        <w:jc w:val="both"/>
        <w:rPr>
          <w:b/>
          <w:sz w:val="24"/>
          <w:szCs w:val="24"/>
        </w:rPr>
      </w:pPr>
      <w:r w:rsidRPr="00E13B1D">
        <w:rPr>
          <w:b/>
          <w:sz w:val="24"/>
          <w:szCs w:val="24"/>
        </w:rPr>
        <w:t>Dětská deprese</w:t>
      </w:r>
    </w:p>
    <w:p w14:paraId="5328FB74" w14:textId="77777777" w:rsidR="00517926" w:rsidRPr="00E13B1D" w:rsidRDefault="00517926" w:rsidP="007A3A7A">
      <w:pPr>
        <w:pStyle w:val="Odstavecseseznamem"/>
        <w:numPr>
          <w:ilvl w:val="0"/>
          <w:numId w:val="5"/>
        </w:numPr>
        <w:jc w:val="both"/>
        <w:rPr>
          <w:sz w:val="24"/>
          <w:szCs w:val="24"/>
        </w:rPr>
      </w:pPr>
      <w:r w:rsidRPr="00E13B1D">
        <w:rPr>
          <w:sz w:val="24"/>
          <w:szCs w:val="24"/>
        </w:rPr>
        <w:t>Dětská deprese má oproti depresi u dospělých rozdí</w:t>
      </w:r>
      <w:r w:rsidR="00EE7C7E">
        <w:rPr>
          <w:sz w:val="24"/>
          <w:szCs w:val="24"/>
        </w:rPr>
        <w:t xml:space="preserve">lné </w:t>
      </w:r>
      <w:proofErr w:type="gramStart"/>
      <w:r w:rsidR="00EE7C7E">
        <w:rPr>
          <w:sz w:val="24"/>
          <w:szCs w:val="24"/>
        </w:rPr>
        <w:t>projevy - poruchy</w:t>
      </w:r>
      <w:proofErr w:type="gramEnd"/>
      <w:r w:rsidR="00EE7C7E">
        <w:rPr>
          <w:sz w:val="24"/>
          <w:szCs w:val="24"/>
        </w:rPr>
        <w:t xml:space="preserve"> chování a </w:t>
      </w:r>
      <w:r w:rsidRPr="00E13B1D">
        <w:rPr>
          <w:sz w:val="24"/>
          <w:szCs w:val="24"/>
        </w:rPr>
        <w:t xml:space="preserve">pozornosti (nikoli pouze bolesti hlavy, bříška). Dochází tedy často k chybnému označení jako ADHD. </w:t>
      </w:r>
    </w:p>
    <w:p w14:paraId="66437D8F" w14:textId="77777777" w:rsidR="00517926" w:rsidRPr="00E13B1D" w:rsidRDefault="00517926" w:rsidP="007A3A7A">
      <w:pPr>
        <w:pStyle w:val="Odstavecseseznamem"/>
        <w:numPr>
          <w:ilvl w:val="0"/>
          <w:numId w:val="5"/>
        </w:numPr>
        <w:jc w:val="both"/>
        <w:rPr>
          <w:sz w:val="24"/>
          <w:szCs w:val="24"/>
        </w:rPr>
      </w:pPr>
      <w:r w:rsidRPr="00E13B1D">
        <w:rPr>
          <w:sz w:val="24"/>
          <w:szCs w:val="24"/>
        </w:rPr>
        <w:t xml:space="preserve">Pokud se dítěti nedostane včasné pomoci, rozvine se dětská deprese v chronickou podobu a v období adolescence, dospívání a dospělosti se již jedná o psychiatrický problém. </w:t>
      </w:r>
    </w:p>
    <w:p w14:paraId="4634D0C8" w14:textId="77777777" w:rsidR="00BB4880" w:rsidRDefault="00BB4880" w:rsidP="007A3A7A">
      <w:pPr>
        <w:jc w:val="both"/>
        <w:rPr>
          <w:b/>
          <w:i/>
          <w:sz w:val="24"/>
          <w:szCs w:val="24"/>
        </w:rPr>
      </w:pPr>
    </w:p>
    <w:p w14:paraId="733A6FD4" w14:textId="77777777" w:rsidR="00517926" w:rsidRPr="00BF53B2" w:rsidRDefault="00517926" w:rsidP="007A3A7A">
      <w:pPr>
        <w:jc w:val="both"/>
        <w:rPr>
          <w:b/>
          <w:i/>
          <w:sz w:val="24"/>
          <w:szCs w:val="24"/>
        </w:rPr>
      </w:pPr>
      <w:r w:rsidRPr="00BF53B2">
        <w:rPr>
          <w:b/>
          <w:i/>
          <w:sz w:val="24"/>
          <w:szCs w:val="24"/>
        </w:rPr>
        <w:lastRenderedPageBreak/>
        <w:t>Poruchy chování</w:t>
      </w:r>
    </w:p>
    <w:p w14:paraId="23E11CCA" w14:textId="77777777" w:rsidR="00517926" w:rsidRPr="00E13B1D" w:rsidRDefault="00517926" w:rsidP="007A3A7A">
      <w:pPr>
        <w:jc w:val="both"/>
        <w:rPr>
          <w:sz w:val="24"/>
          <w:szCs w:val="24"/>
        </w:rPr>
      </w:pPr>
      <w:r w:rsidRPr="00E13B1D">
        <w:rPr>
          <w:sz w:val="24"/>
          <w:szCs w:val="24"/>
        </w:rPr>
        <w:t>Hlavně ke konci mladšího školního věku, v 10, 11 letech.</w:t>
      </w:r>
    </w:p>
    <w:p w14:paraId="0E1A4621" w14:textId="77777777" w:rsidR="00517926" w:rsidRPr="00E13B1D" w:rsidRDefault="00517926" w:rsidP="007A3A7A">
      <w:pPr>
        <w:jc w:val="both"/>
        <w:rPr>
          <w:sz w:val="24"/>
          <w:szCs w:val="24"/>
        </w:rPr>
      </w:pPr>
      <w:r w:rsidRPr="00E13B1D">
        <w:rPr>
          <w:sz w:val="24"/>
          <w:szCs w:val="24"/>
        </w:rPr>
        <w:t xml:space="preserve">Je znatelný genderový rozdíl: </w:t>
      </w:r>
    </w:p>
    <w:p w14:paraId="2101242D" w14:textId="77777777" w:rsidR="00517926" w:rsidRPr="00E13B1D" w:rsidRDefault="00517926" w:rsidP="007A3A7A">
      <w:pPr>
        <w:pStyle w:val="Odstavecseseznamem"/>
        <w:numPr>
          <w:ilvl w:val="0"/>
          <w:numId w:val="6"/>
        </w:numPr>
        <w:jc w:val="both"/>
        <w:rPr>
          <w:sz w:val="24"/>
          <w:szCs w:val="24"/>
        </w:rPr>
      </w:pPr>
      <w:r w:rsidRPr="00E13B1D">
        <w:rPr>
          <w:sz w:val="24"/>
          <w:szCs w:val="24"/>
        </w:rPr>
        <w:t>chlapci tendují spíše k identifikaci s agresorem</w:t>
      </w:r>
    </w:p>
    <w:p w14:paraId="43D59110" w14:textId="77777777" w:rsidR="00517926" w:rsidRPr="00E13B1D" w:rsidRDefault="00517926" w:rsidP="007A3A7A">
      <w:pPr>
        <w:pStyle w:val="Odstavecseseznamem"/>
        <w:numPr>
          <w:ilvl w:val="0"/>
          <w:numId w:val="6"/>
        </w:numPr>
        <w:jc w:val="both"/>
        <w:rPr>
          <w:sz w:val="24"/>
          <w:szCs w:val="24"/>
        </w:rPr>
      </w:pPr>
      <w:r w:rsidRPr="00E13B1D">
        <w:rPr>
          <w:sz w:val="24"/>
          <w:szCs w:val="24"/>
        </w:rPr>
        <w:t xml:space="preserve">dívky k poruchám příjmu potravy, sebepoškozování </w:t>
      </w:r>
    </w:p>
    <w:p w14:paraId="732AEDEC" w14:textId="77777777" w:rsidR="00517926" w:rsidRPr="00E13B1D" w:rsidRDefault="00E13B1D" w:rsidP="007A3A7A">
      <w:pPr>
        <w:jc w:val="both"/>
        <w:rPr>
          <w:sz w:val="24"/>
          <w:szCs w:val="24"/>
        </w:rPr>
      </w:pPr>
      <w:r w:rsidRPr="00E13B1D">
        <w:rPr>
          <w:sz w:val="24"/>
          <w:szCs w:val="24"/>
        </w:rPr>
        <w:t>Útěky z domova, krádeže</w:t>
      </w:r>
    </w:p>
    <w:p w14:paraId="50F67224" w14:textId="77777777" w:rsidR="00517926" w:rsidRPr="00BF53B2" w:rsidRDefault="00517926" w:rsidP="007A3A7A">
      <w:pPr>
        <w:jc w:val="both"/>
        <w:rPr>
          <w:b/>
          <w:i/>
          <w:sz w:val="24"/>
          <w:szCs w:val="24"/>
        </w:rPr>
      </w:pPr>
      <w:r w:rsidRPr="00BF53B2">
        <w:rPr>
          <w:b/>
          <w:i/>
          <w:sz w:val="24"/>
          <w:szCs w:val="24"/>
        </w:rPr>
        <w:t>Deprivace, zanedbání</w:t>
      </w:r>
    </w:p>
    <w:p w14:paraId="1985AF37" w14:textId="77777777" w:rsidR="00517926" w:rsidRPr="00E13B1D" w:rsidRDefault="00EE7C7E" w:rsidP="007A3A7A">
      <w:pPr>
        <w:jc w:val="both"/>
        <w:rPr>
          <w:sz w:val="24"/>
          <w:szCs w:val="24"/>
        </w:rPr>
      </w:pPr>
      <w:r>
        <w:rPr>
          <w:sz w:val="24"/>
          <w:szCs w:val="24"/>
        </w:rPr>
        <w:t>Zvláště u závažnějších forem domácího násilí</w:t>
      </w:r>
      <w:r w:rsidR="00517926" w:rsidRPr="00E13B1D">
        <w:rPr>
          <w:sz w:val="24"/>
          <w:szCs w:val="24"/>
        </w:rPr>
        <w:t>, kde jsou rodi</w:t>
      </w:r>
      <w:r>
        <w:rPr>
          <w:sz w:val="24"/>
          <w:szCs w:val="24"/>
        </w:rPr>
        <w:t>če zcela zahlceni konfliktem, a </w:t>
      </w:r>
      <w:r w:rsidR="00517926" w:rsidRPr="00E13B1D">
        <w:rPr>
          <w:sz w:val="24"/>
          <w:szCs w:val="24"/>
        </w:rPr>
        <w:t>nemají kapacitu věnovat čas dětem.</w:t>
      </w:r>
    </w:p>
    <w:p w14:paraId="389F862E" w14:textId="77777777" w:rsidR="00517926" w:rsidRPr="00E13B1D" w:rsidRDefault="00517926" w:rsidP="007A3A7A">
      <w:pPr>
        <w:jc w:val="both"/>
        <w:rPr>
          <w:b/>
          <w:sz w:val="24"/>
          <w:szCs w:val="24"/>
        </w:rPr>
      </w:pPr>
      <w:r w:rsidRPr="00E13B1D">
        <w:rPr>
          <w:b/>
          <w:sz w:val="24"/>
          <w:szCs w:val="24"/>
        </w:rPr>
        <w:t>Shrnutí</w:t>
      </w:r>
    </w:p>
    <w:p w14:paraId="5AEB6B33" w14:textId="77777777" w:rsidR="00517926" w:rsidRPr="00E13B1D" w:rsidRDefault="00517926" w:rsidP="007A3A7A">
      <w:pPr>
        <w:pStyle w:val="Odstavecseseznamem"/>
        <w:numPr>
          <w:ilvl w:val="0"/>
          <w:numId w:val="7"/>
        </w:numPr>
        <w:jc w:val="both"/>
        <w:rPr>
          <w:sz w:val="24"/>
          <w:szCs w:val="24"/>
        </w:rPr>
      </w:pPr>
      <w:r w:rsidRPr="00E13B1D">
        <w:rPr>
          <w:sz w:val="24"/>
          <w:szCs w:val="24"/>
        </w:rPr>
        <w:t xml:space="preserve">Jakákoli změna v chování dítěte by měla být signálem k pozornosti pedagoga. Zároveň je však nutné mít na paměti, že rizikový projev chování nemusí znamenat </w:t>
      </w:r>
      <w:r w:rsidR="00EE7C7E">
        <w:rPr>
          <w:sz w:val="24"/>
          <w:szCs w:val="24"/>
        </w:rPr>
        <w:t>domácí násilí</w:t>
      </w:r>
      <w:r w:rsidRPr="00E13B1D">
        <w:rPr>
          <w:sz w:val="24"/>
          <w:szCs w:val="24"/>
        </w:rPr>
        <w:t>.</w:t>
      </w:r>
    </w:p>
    <w:p w14:paraId="147C713A" w14:textId="77777777" w:rsidR="00517926" w:rsidRPr="00E13B1D" w:rsidRDefault="00517926" w:rsidP="007A3A7A">
      <w:pPr>
        <w:pStyle w:val="Odstavecseseznamem"/>
        <w:numPr>
          <w:ilvl w:val="0"/>
          <w:numId w:val="7"/>
        </w:numPr>
        <w:jc w:val="both"/>
        <w:rPr>
          <w:sz w:val="24"/>
          <w:szCs w:val="24"/>
        </w:rPr>
      </w:pPr>
      <w:r w:rsidRPr="00E13B1D">
        <w:rPr>
          <w:sz w:val="24"/>
          <w:szCs w:val="24"/>
        </w:rPr>
        <w:t>Pedagogové v</w:t>
      </w:r>
      <w:r w:rsidR="00EE7C7E">
        <w:rPr>
          <w:sz w:val="24"/>
          <w:szCs w:val="24"/>
        </w:rPr>
        <w:t> mateřských školách (</w:t>
      </w:r>
      <w:r w:rsidRPr="00E13B1D">
        <w:rPr>
          <w:sz w:val="24"/>
          <w:szCs w:val="24"/>
        </w:rPr>
        <w:t>MŠ</w:t>
      </w:r>
      <w:r w:rsidR="00EE7C7E">
        <w:rPr>
          <w:sz w:val="24"/>
          <w:szCs w:val="24"/>
        </w:rPr>
        <w:t>)</w:t>
      </w:r>
      <w:r w:rsidRPr="00E13B1D">
        <w:rPr>
          <w:sz w:val="24"/>
          <w:szCs w:val="24"/>
        </w:rPr>
        <w:t xml:space="preserve"> a na prvním stupni </w:t>
      </w:r>
      <w:r w:rsidR="00EE7C7E">
        <w:rPr>
          <w:sz w:val="24"/>
          <w:szCs w:val="24"/>
        </w:rPr>
        <w:t>základních škol (</w:t>
      </w:r>
      <w:r w:rsidRPr="00E13B1D">
        <w:rPr>
          <w:sz w:val="24"/>
          <w:szCs w:val="24"/>
        </w:rPr>
        <w:t>ZŠ</w:t>
      </w:r>
      <w:r w:rsidR="00EE7C7E">
        <w:rPr>
          <w:sz w:val="24"/>
          <w:szCs w:val="24"/>
        </w:rPr>
        <w:t>)</w:t>
      </w:r>
      <w:r w:rsidRPr="00E13B1D">
        <w:rPr>
          <w:sz w:val="24"/>
          <w:szCs w:val="24"/>
        </w:rPr>
        <w:t xml:space="preserve"> mají velký prostor k zaregistrování změn v chování dítěte. V těchto institucích tráví dítě mnoho času a děti jsou mnohem více spontánní než ve starším věku (neumějí tolik skrývat, přetvařovat se). </w:t>
      </w:r>
    </w:p>
    <w:p w14:paraId="05106E8E" w14:textId="77777777" w:rsidR="00517926" w:rsidRPr="00E13B1D" w:rsidRDefault="00517926" w:rsidP="007A3A7A">
      <w:pPr>
        <w:pStyle w:val="Odstavecseseznamem"/>
        <w:numPr>
          <w:ilvl w:val="0"/>
          <w:numId w:val="7"/>
        </w:numPr>
        <w:jc w:val="both"/>
        <w:rPr>
          <w:sz w:val="24"/>
          <w:szCs w:val="24"/>
        </w:rPr>
      </w:pPr>
      <w:r w:rsidRPr="00E13B1D">
        <w:rPr>
          <w:sz w:val="24"/>
          <w:szCs w:val="24"/>
        </w:rPr>
        <w:t>Čím dříve podchytíme, že se v rodině dítět</w:t>
      </w:r>
      <w:r w:rsidR="00EE7C7E">
        <w:rPr>
          <w:sz w:val="24"/>
          <w:szCs w:val="24"/>
        </w:rPr>
        <w:t>e něco děje, tím méně náročná a </w:t>
      </w:r>
      <w:r w:rsidRPr="00E13B1D">
        <w:rPr>
          <w:sz w:val="24"/>
          <w:szCs w:val="24"/>
        </w:rPr>
        <w:t xml:space="preserve">krátkodobější intervence je potřeba. </w:t>
      </w:r>
    </w:p>
    <w:p w14:paraId="626DDEB4" w14:textId="77777777" w:rsidR="00517926" w:rsidRDefault="00517926" w:rsidP="007A3A7A">
      <w:pPr>
        <w:pStyle w:val="Odstavecseseznamem"/>
        <w:numPr>
          <w:ilvl w:val="0"/>
          <w:numId w:val="7"/>
        </w:numPr>
        <w:jc w:val="both"/>
        <w:rPr>
          <w:sz w:val="24"/>
          <w:szCs w:val="24"/>
        </w:rPr>
      </w:pPr>
      <w:r w:rsidRPr="00E13B1D">
        <w:rPr>
          <w:sz w:val="24"/>
          <w:szCs w:val="24"/>
        </w:rPr>
        <w:t xml:space="preserve">Vzhledem ke složitosti dynamiky </w:t>
      </w:r>
      <w:r w:rsidR="00EE7C7E">
        <w:rPr>
          <w:sz w:val="24"/>
          <w:szCs w:val="24"/>
        </w:rPr>
        <w:t>domácího násilí</w:t>
      </w:r>
      <w:r w:rsidRPr="00E13B1D">
        <w:rPr>
          <w:sz w:val="24"/>
          <w:szCs w:val="24"/>
        </w:rPr>
        <w:t xml:space="preserve"> je pro účinnou pomoc rodině nutná spolupráce odborníků napříč profesemi. </w:t>
      </w:r>
    </w:p>
    <w:p w14:paraId="2C05842C" w14:textId="77777777" w:rsidR="00B91195" w:rsidRPr="00E13B1D" w:rsidRDefault="00B91195" w:rsidP="00B91195">
      <w:pPr>
        <w:pStyle w:val="Odstavecseseznamem"/>
        <w:jc w:val="both"/>
        <w:rPr>
          <w:sz w:val="24"/>
          <w:szCs w:val="24"/>
        </w:rPr>
      </w:pPr>
    </w:p>
    <w:p w14:paraId="6AAC4B39" w14:textId="77777777" w:rsidR="00517926" w:rsidRPr="00443A52" w:rsidRDefault="00517926" w:rsidP="007A3A7A">
      <w:pPr>
        <w:pStyle w:val="Nadpis1"/>
        <w:jc w:val="both"/>
        <w:rPr>
          <w:color w:val="70AD47" w:themeColor="accent6"/>
        </w:rPr>
      </w:pPr>
      <w:bookmarkStart w:id="15" w:name="_Toc505868629"/>
      <w:r w:rsidRPr="00443A52">
        <w:rPr>
          <w:color w:val="70AD47" w:themeColor="accent6"/>
        </w:rPr>
        <w:t xml:space="preserve">3. </w:t>
      </w:r>
      <w:r w:rsidR="00443A52" w:rsidRPr="00443A52">
        <w:rPr>
          <w:color w:val="70AD47" w:themeColor="accent6"/>
        </w:rPr>
        <w:t xml:space="preserve">Centrum </w:t>
      </w:r>
      <w:r w:rsidRPr="00443A52">
        <w:rPr>
          <w:color w:val="70AD47" w:themeColor="accent6"/>
        </w:rPr>
        <w:t>LOCIKA</w:t>
      </w:r>
      <w:bookmarkEnd w:id="15"/>
    </w:p>
    <w:p w14:paraId="6ECEAF3B" w14:textId="77777777" w:rsidR="00517926" w:rsidRPr="00E13B1D" w:rsidRDefault="00517926" w:rsidP="007A3A7A">
      <w:pPr>
        <w:jc w:val="both"/>
        <w:rPr>
          <w:sz w:val="24"/>
          <w:szCs w:val="24"/>
        </w:rPr>
      </w:pPr>
      <w:r w:rsidRPr="00E13B1D">
        <w:rPr>
          <w:sz w:val="24"/>
          <w:szCs w:val="24"/>
        </w:rPr>
        <w:t xml:space="preserve">Centrum LOCIKA bylo otevřeno v květnu 2015.  Jeho služby jsou poskytovány v rámci pověření k sociálně právní ochraně dětí pro oblast odborného poradenství pro péči o děti. </w:t>
      </w:r>
    </w:p>
    <w:p w14:paraId="0A256F5C" w14:textId="77777777" w:rsidR="00517926" w:rsidRPr="00E13B1D" w:rsidRDefault="00517926" w:rsidP="007A3A7A">
      <w:pPr>
        <w:jc w:val="both"/>
        <w:rPr>
          <w:sz w:val="24"/>
          <w:szCs w:val="24"/>
        </w:rPr>
      </w:pPr>
      <w:r w:rsidRPr="00E13B1D">
        <w:rPr>
          <w:sz w:val="24"/>
          <w:szCs w:val="24"/>
        </w:rPr>
        <w:t>Posláním centra LOCIKA je pomáhat dětem, které zažily domácí násilí, obnovit pocit bezpečí a zdravé vztahy k rodičům</w:t>
      </w:r>
    </w:p>
    <w:p w14:paraId="592DD8E3" w14:textId="77777777" w:rsidR="00517926" w:rsidRPr="00E13B1D" w:rsidRDefault="00517926" w:rsidP="007A3A7A">
      <w:pPr>
        <w:jc w:val="both"/>
        <w:rPr>
          <w:sz w:val="24"/>
          <w:szCs w:val="24"/>
        </w:rPr>
      </w:pPr>
      <w:bookmarkStart w:id="16" w:name="docs-internal-guid-c6dfd4bc-d5c5-979d-0c"/>
      <w:bookmarkEnd w:id="16"/>
      <w:r w:rsidRPr="00E13B1D">
        <w:rPr>
          <w:sz w:val="24"/>
          <w:szCs w:val="24"/>
        </w:rPr>
        <w:t>Centrum poskytuje komplexní pomoc a podporu při vyrovnávání se s dopady domácího násilí na psychosociální vývoj dítěte, vztahy k rodičům a k dalším lidem s hlavním cílem pomoci dětem realizovat jejich právo na dětství bez násilí a vyrovnat se s důsledky domácího násilí.</w:t>
      </w:r>
    </w:p>
    <w:p w14:paraId="4EE66CB5" w14:textId="77777777" w:rsidR="00517926" w:rsidRPr="00E13B1D" w:rsidRDefault="00517926" w:rsidP="007A3A7A">
      <w:pPr>
        <w:jc w:val="both"/>
        <w:rPr>
          <w:sz w:val="24"/>
          <w:szCs w:val="24"/>
        </w:rPr>
      </w:pPr>
      <w:r w:rsidRPr="00E13B1D">
        <w:rPr>
          <w:sz w:val="24"/>
          <w:szCs w:val="24"/>
        </w:rPr>
        <w:t>Dílčími cíli jsou:</w:t>
      </w:r>
    </w:p>
    <w:p w14:paraId="78E53956" w14:textId="77777777" w:rsidR="00517926" w:rsidRPr="00E13B1D" w:rsidRDefault="00517926" w:rsidP="007A3A7A">
      <w:pPr>
        <w:pStyle w:val="Odstavecseseznamem"/>
        <w:numPr>
          <w:ilvl w:val="0"/>
          <w:numId w:val="8"/>
        </w:numPr>
        <w:jc w:val="both"/>
        <w:rPr>
          <w:sz w:val="24"/>
          <w:szCs w:val="24"/>
        </w:rPr>
      </w:pPr>
      <w:r w:rsidRPr="00E13B1D">
        <w:rPr>
          <w:sz w:val="24"/>
          <w:szCs w:val="24"/>
        </w:rPr>
        <w:t>pomoci dospělým zajistit bezpečí pro dítě a podpořit stabilizaci rodinné situace,</w:t>
      </w:r>
    </w:p>
    <w:p w14:paraId="0CD5936E" w14:textId="77777777" w:rsidR="00517926" w:rsidRPr="00E13B1D" w:rsidRDefault="00517926" w:rsidP="007A3A7A">
      <w:pPr>
        <w:pStyle w:val="Odstavecseseznamem"/>
        <w:numPr>
          <w:ilvl w:val="0"/>
          <w:numId w:val="8"/>
        </w:numPr>
        <w:jc w:val="both"/>
        <w:rPr>
          <w:sz w:val="24"/>
          <w:szCs w:val="24"/>
        </w:rPr>
      </w:pPr>
      <w:r w:rsidRPr="00E13B1D">
        <w:rPr>
          <w:sz w:val="24"/>
          <w:szCs w:val="24"/>
        </w:rPr>
        <w:t xml:space="preserve">podpořit </w:t>
      </w:r>
      <w:proofErr w:type="gramStart"/>
      <w:r w:rsidRPr="00E13B1D">
        <w:rPr>
          <w:sz w:val="24"/>
          <w:szCs w:val="24"/>
        </w:rPr>
        <w:t>obnovu  zdravých</w:t>
      </w:r>
      <w:proofErr w:type="gramEnd"/>
      <w:r w:rsidRPr="00E13B1D">
        <w:rPr>
          <w:sz w:val="24"/>
          <w:szCs w:val="24"/>
        </w:rPr>
        <w:t xml:space="preserve"> vztahů dětí a dospělých,</w:t>
      </w:r>
    </w:p>
    <w:p w14:paraId="788587BF" w14:textId="77777777" w:rsidR="00517926" w:rsidRPr="00E13B1D" w:rsidRDefault="00517926" w:rsidP="007A3A7A">
      <w:pPr>
        <w:pStyle w:val="Odstavecseseznamem"/>
        <w:numPr>
          <w:ilvl w:val="0"/>
          <w:numId w:val="8"/>
        </w:numPr>
        <w:jc w:val="both"/>
        <w:rPr>
          <w:sz w:val="24"/>
          <w:szCs w:val="24"/>
        </w:rPr>
      </w:pPr>
      <w:r w:rsidRPr="00E13B1D">
        <w:rPr>
          <w:sz w:val="24"/>
          <w:szCs w:val="24"/>
        </w:rPr>
        <w:lastRenderedPageBreak/>
        <w:t xml:space="preserve">předejít </w:t>
      </w:r>
      <w:proofErr w:type="spellStart"/>
      <w:r w:rsidRPr="00E13B1D">
        <w:rPr>
          <w:sz w:val="24"/>
          <w:szCs w:val="24"/>
        </w:rPr>
        <w:t>transgeneračnímu</w:t>
      </w:r>
      <w:proofErr w:type="spellEnd"/>
      <w:r w:rsidRPr="00E13B1D">
        <w:rPr>
          <w:sz w:val="24"/>
          <w:szCs w:val="24"/>
        </w:rPr>
        <w:t xml:space="preserve"> přenosu patologických vzorců chování,</w:t>
      </w:r>
    </w:p>
    <w:p w14:paraId="35B5B1B5" w14:textId="77777777" w:rsidR="00517926" w:rsidRPr="00E13B1D" w:rsidRDefault="00517926" w:rsidP="007A3A7A">
      <w:pPr>
        <w:pStyle w:val="Odstavecseseznamem"/>
        <w:numPr>
          <w:ilvl w:val="0"/>
          <w:numId w:val="8"/>
        </w:numPr>
        <w:jc w:val="both"/>
        <w:rPr>
          <w:sz w:val="24"/>
          <w:szCs w:val="24"/>
        </w:rPr>
      </w:pPr>
      <w:r w:rsidRPr="00E13B1D">
        <w:rPr>
          <w:sz w:val="24"/>
          <w:szCs w:val="24"/>
        </w:rPr>
        <w:t xml:space="preserve">podpořit oba rodiče v jejich rodičovských kompetencích a dovednostech tak, aby mohli zůstat dostatečně dobrými rodiči, </w:t>
      </w:r>
    </w:p>
    <w:p w14:paraId="166F4865" w14:textId="77777777" w:rsidR="00517926" w:rsidRPr="00E13B1D" w:rsidRDefault="00517926" w:rsidP="007A3A7A">
      <w:pPr>
        <w:pStyle w:val="Odstavecseseznamem"/>
        <w:numPr>
          <w:ilvl w:val="0"/>
          <w:numId w:val="8"/>
        </w:numPr>
        <w:jc w:val="both"/>
        <w:rPr>
          <w:sz w:val="24"/>
          <w:szCs w:val="24"/>
        </w:rPr>
      </w:pPr>
      <w:r w:rsidRPr="00E13B1D">
        <w:rPr>
          <w:sz w:val="24"/>
          <w:szCs w:val="24"/>
        </w:rPr>
        <w:t xml:space="preserve">ochránit </w:t>
      </w:r>
      <w:proofErr w:type="gramStart"/>
      <w:r w:rsidRPr="00E13B1D">
        <w:rPr>
          <w:sz w:val="24"/>
          <w:szCs w:val="24"/>
        </w:rPr>
        <w:t>dítě  před</w:t>
      </w:r>
      <w:proofErr w:type="gramEnd"/>
      <w:r w:rsidRPr="00E13B1D">
        <w:rPr>
          <w:sz w:val="24"/>
          <w:szCs w:val="24"/>
        </w:rPr>
        <w:t xml:space="preserve"> sekundární viktimizací.</w:t>
      </w:r>
    </w:p>
    <w:p w14:paraId="463903C9" w14:textId="77777777" w:rsidR="00517926" w:rsidRPr="00E13B1D" w:rsidRDefault="00517926" w:rsidP="007A3A7A">
      <w:pPr>
        <w:jc w:val="both"/>
        <w:rPr>
          <w:sz w:val="24"/>
          <w:szCs w:val="24"/>
        </w:rPr>
      </w:pPr>
      <w:r w:rsidRPr="00E13B1D">
        <w:rPr>
          <w:sz w:val="24"/>
          <w:szCs w:val="24"/>
        </w:rPr>
        <w:t>Cílovou skupinou centra LOCIKA jsou děti ohrožené domácím násilím a jejich rodiče nebo jiné osoby odpovědné za jejich výchovu z Prahy a Středočeského kraje. Zpravidla jde o děti vysoce ohrožené.</w:t>
      </w:r>
    </w:p>
    <w:p w14:paraId="14531F99" w14:textId="77777777" w:rsidR="00517926" w:rsidRPr="00E13B1D" w:rsidRDefault="00517926" w:rsidP="007A3A7A">
      <w:pPr>
        <w:jc w:val="both"/>
        <w:rPr>
          <w:sz w:val="24"/>
          <w:szCs w:val="24"/>
        </w:rPr>
      </w:pPr>
      <w:r w:rsidRPr="00E13B1D">
        <w:rPr>
          <w:sz w:val="24"/>
          <w:szCs w:val="24"/>
        </w:rPr>
        <w:t>Kapacita centra LOCIKA je</w:t>
      </w:r>
      <w:r w:rsidR="00EE7C7E">
        <w:rPr>
          <w:sz w:val="24"/>
          <w:szCs w:val="24"/>
        </w:rPr>
        <w:t xml:space="preserve"> </w:t>
      </w:r>
      <w:r w:rsidRPr="00E13B1D">
        <w:rPr>
          <w:sz w:val="24"/>
          <w:szCs w:val="24"/>
        </w:rPr>
        <w:t>150 dětí ročně a je evidentně nedostačující. V celé ČR je průměrně ročně evidováno 2500 případů domácího násilí v rodinách s dětmi. Případů neevidovaných příslušnými orgány je násobně více. Je zřejmé, že center toho typu by mělo v ČR existovat více, minimálně jedno na krajské úrovni.</w:t>
      </w:r>
    </w:p>
    <w:p w14:paraId="53EFE16F" w14:textId="77777777" w:rsidR="00517926" w:rsidRPr="00E13B1D" w:rsidRDefault="00517926" w:rsidP="007A3A7A">
      <w:pPr>
        <w:jc w:val="both"/>
        <w:rPr>
          <w:b/>
          <w:sz w:val="24"/>
          <w:szCs w:val="24"/>
        </w:rPr>
      </w:pPr>
      <w:r w:rsidRPr="00E13B1D">
        <w:rPr>
          <w:b/>
          <w:sz w:val="24"/>
          <w:szCs w:val="24"/>
        </w:rPr>
        <w:t>Centrum poskytuje tyto základní druhy činností:</w:t>
      </w:r>
    </w:p>
    <w:p w14:paraId="34A849A6" w14:textId="77777777" w:rsidR="00294622" w:rsidRPr="00BF53B2" w:rsidRDefault="00517926" w:rsidP="007A3A7A">
      <w:pPr>
        <w:pStyle w:val="Odstavecseseznamem"/>
        <w:numPr>
          <w:ilvl w:val="0"/>
          <w:numId w:val="9"/>
        </w:numPr>
        <w:jc w:val="both"/>
        <w:rPr>
          <w:i/>
          <w:sz w:val="24"/>
          <w:szCs w:val="24"/>
        </w:rPr>
      </w:pPr>
      <w:r w:rsidRPr="00BF53B2">
        <w:rPr>
          <w:i/>
          <w:sz w:val="24"/>
          <w:szCs w:val="24"/>
        </w:rPr>
        <w:t>Zmapování, posouzení situace dítěte a rodičů, plánování práce.</w:t>
      </w:r>
    </w:p>
    <w:p w14:paraId="371E357B" w14:textId="77777777" w:rsidR="00517926" w:rsidRPr="00BF53B2" w:rsidRDefault="00517926" w:rsidP="007A3A7A">
      <w:pPr>
        <w:pStyle w:val="Odstavecseseznamem"/>
        <w:numPr>
          <w:ilvl w:val="0"/>
          <w:numId w:val="9"/>
        </w:numPr>
        <w:jc w:val="both"/>
        <w:rPr>
          <w:i/>
          <w:sz w:val="24"/>
          <w:szCs w:val="24"/>
        </w:rPr>
      </w:pPr>
      <w:r w:rsidRPr="00BF53B2">
        <w:rPr>
          <w:i/>
          <w:sz w:val="24"/>
          <w:szCs w:val="24"/>
        </w:rPr>
        <w:t>Terapie a podpora ohroženého dítěte:</w:t>
      </w:r>
    </w:p>
    <w:p w14:paraId="1CF670CC" w14:textId="77777777" w:rsidR="00517926" w:rsidRPr="00E13B1D" w:rsidRDefault="00517926" w:rsidP="007A3A7A">
      <w:pPr>
        <w:pStyle w:val="Odstavecseseznamem"/>
        <w:numPr>
          <w:ilvl w:val="0"/>
          <w:numId w:val="10"/>
        </w:numPr>
        <w:jc w:val="both"/>
        <w:rPr>
          <w:sz w:val="24"/>
          <w:szCs w:val="24"/>
        </w:rPr>
      </w:pPr>
      <w:r w:rsidRPr="00E13B1D">
        <w:rPr>
          <w:sz w:val="24"/>
          <w:szCs w:val="24"/>
        </w:rPr>
        <w:t>psychodiagnostika dětí,</w:t>
      </w:r>
    </w:p>
    <w:p w14:paraId="35521608" w14:textId="77777777" w:rsidR="00517926" w:rsidRPr="00E13B1D" w:rsidRDefault="00517926" w:rsidP="007A3A7A">
      <w:pPr>
        <w:pStyle w:val="Odstavecseseznamem"/>
        <w:numPr>
          <w:ilvl w:val="0"/>
          <w:numId w:val="10"/>
        </w:numPr>
        <w:jc w:val="both"/>
        <w:rPr>
          <w:sz w:val="24"/>
          <w:szCs w:val="24"/>
        </w:rPr>
      </w:pPr>
      <w:r w:rsidRPr="00E13B1D">
        <w:rPr>
          <w:sz w:val="24"/>
          <w:szCs w:val="24"/>
        </w:rPr>
        <w:t>psychoterapeutické skupiny pro děti od 6 let,</w:t>
      </w:r>
    </w:p>
    <w:p w14:paraId="2923F52B" w14:textId="77777777" w:rsidR="00517926" w:rsidRPr="00E13B1D" w:rsidRDefault="00EE7C7E" w:rsidP="007A3A7A">
      <w:pPr>
        <w:pStyle w:val="Odstavecseseznamem"/>
        <w:numPr>
          <w:ilvl w:val="0"/>
          <w:numId w:val="10"/>
        </w:numPr>
        <w:jc w:val="both"/>
        <w:rPr>
          <w:sz w:val="24"/>
          <w:szCs w:val="24"/>
        </w:rPr>
      </w:pPr>
      <w:proofErr w:type="spellStart"/>
      <w:r>
        <w:rPr>
          <w:sz w:val="24"/>
          <w:szCs w:val="24"/>
        </w:rPr>
        <w:t>arteterapeutické</w:t>
      </w:r>
      <w:proofErr w:type="spellEnd"/>
      <w:r w:rsidR="00517926" w:rsidRPr="00E13B1D">
        <w:rPr>
          <w:sz w:val="24"/>
          <w:szCs w:val="24"/>
        </w:rPr>
        <w:t xml:space="preserve"> skupiny pro děti od 4 let,</w:t>
      </w:r>
    </w:p>
    <w:p w14:paraId="6381384D" w14:textId="77777777" w:rsidR="00517926" w:rsidRPr="00E13B1D" w:rsidRDefault="00517926" w:rsidP="007A3A7A">
      <w:pPr>
        <w:pStyle w:val="Odstavecseseznamem"/>
        <w:numPr>
          <w:ilvl w:val="0"/>
          <w:numId w:val="10"/>
        </w:numPr>
        <w:jc w:val="both"/>
        <w:rPr>
          <w:sz w:val="24"/>
          <w:szCs w:val="24"/>
        </w:rPr>
      </w:pPr>
      <w:r w:rsidRPr="00E13B1D">
        <w:rPr>
          <w:sz w:val="24"/>
          <w:szCs w:val="24"/>
        </w:rPr>
        <w:t>individuální psychoterapie pro děti od 2 let.</w:t>
      </w:r>
    </w:p>
    <w:p w14:paraId="6F59DF53" w14:textId="77777777" w:rsidR="00294622" w:rsidRPr="00BF53B2" w:rsidRDefault="00517926" w:rsidP="007A3A7A">
      <w:pPr>
        <w:pStyle w:val="Odstavecseseznamem"/>
        <w:numPr>
          <w:ilvl w:val="0"/>
          <w:numId w:val="9"/>
        </w:numPr>
        <w:jc w:val="both"/>
        <w:rPr>
          <w:i/>
          <w:sz w:val="24"/>
          <w:szCs w:val="24"/>
        </w:rPr>
      </w:pPr>
      <w:r w:rsidRPr="00BF53B2">
        <w:rPr>
          <w:i/>
          <w:sz w:val="24"/>
          <w:szCs w:val="24"/>
        </w:rPr>
        <w:t>Ochrana dítěte před sekundární viktimizací (což je zejména příprava a doprovod dítěte k výslechům a dalším jednáním na institucích)</w:t>
      </w:r>
    </w:p>
    <w:p w14:paraId="65D96EEF" w14:textId="77777777" w:rsidR="00517926" w:rsidRPr="00BF53B2" w:rsidRDefault="00517926" w:rsidP="007A3A7A">
      <w:pPr>
        <w:pStyle w:val="Odstavecseseznamem"/>
        <w:numPr>
          <w:ilvl w:val="0"/>
          <w:numId w:val="9"/>
        </w:numPr>
        <w:jc w:val="both"/>
        <w:rPr>
          <w:i/>
          <w:sz w:val="24"/>
          <w:szCs w:val="24"/>
        </w:rPr>
      </w:pPr>
      <w:r w:rsidRPr="00BF53B2">
        <w:rPr>
          <w:i/>
          <w:sz w:val="24"/>
          <w:szCs w:val="24"/>
        </w:rPr>
        <w:t xml:space="preserve">Podpora rodičovských kompetencí a vztahu </w:t>
      </w:r>
      <w:proofErr w:type="gramStart"/>
      <w:r w:rsidRPr="00BF53B2">
        <w:rPr>
          <w:i/>
          <w:sz w:val="24"/>
          <w:szCs w:val="24"/>
        </w:rPr>
        <w:t>rodič - dítě</w:t>
      </w:r>
      <w:proofErr w:type="gramEnd"/>
      <w:r w:rsidRPr="00BF53B2">
        <w:rPr>
          <w:i/>
          <w:sz w:val="24"/>
          <w:szCs w:val="24"/>
        </w:rPr>
        <w:t>:</w:t>
      </w:r>
    </w:p>
    <w:p w14:paraId="6181A35C" w14:textId="77777777" w:rsidR="00517926" w:rsidRPr="00E13B1D" w:rsidRDefault="00517926" w:rsidP="007A3A7A">
      <w:pPr>
        <w:pStyle w:val="Odstavecseseznamem"/>
        <w:numPr>
          <w:ilvl w:val="0"/>
          <w:numId w:val="12"/>
        </w:numPr>
        <w:jc w:val="both"/>
        <w:rPr>
          <w:sz w:val="24"/>
          <w:szCs w:val="24"/>
        </w:rPr>
      </w:pPr>
      <w:r w:rsidRPr="00E13B1D">
        <w:rPr>
          <w:sz w:val="24"/>
          <w:szCs w:val="24"/>
        </w:rPr>
        <w:t>skupiny na podporu odpovědného rodičovství pro dospělé oběti násilí,</w:t>
      </w:r>
    </w:p>
    <w:p w14:paraId="4564E6C6" w14:textId="77777777" w:rsidR="00517926" w:rsidRPr="00E13B1D" w:rsidRDefault="00517926" w:rsidP="007A3A7A">
      <w:pPr>
        <w:pStyle w:val="Odstavecseseznamem"/>
        <w:numPr>
          <w:ilvl w:val="0"/>
          <w:numId w:val="12"/>
        </w:numPr>
        <w:jc w:val="both"/>
        <w:rPr>
          <w:sz w:val="24"/>
          <w:szCs w:val="24"/>
        </w:rPr>
      </w:pPr>
      <w:r w:rsidRPr="00E13B1D">
        <w:rPr>
          <w:sz w:val="24"/>
          <w:szCs w:val="24"/>
        </w:rPr>
        <w:t>skupiny na podporu odpovědného rodičovství a zvládání agresivity pro dospělé pachatele násilí</w:t>
      </w:r>
      <w:r w:rsidR="00EE7C7E">
        <w:rPr>
          <w:sz w:val="24"/>
          <w:szCs w:val="24"/>
        </w:rPr>
        <w:t>,</w:t>
      </w:r>
    </w:p>
    <w:p w14:paraId="4AF6186A" w14:textId="77777777" w:rsidR="00517926" w:rsidRPr="00E13B1D" w:rsidRDefault="00517926" w:rsidP="007A3A7A">
      <w:pPr>
        <w:pStyle w:val="Odstavecseseznamem"/>
        <w:numPr>
          <w:ilvl w:val="0"/>
          <w:numId w:val="12"/>
        </w:numPr>
        <w:jc w:val="both"/>
        <w:rPr>
          <w:sz w:val="24"/>
          <w:szCs w:val="24"/>
        </w:rPr>
      </w:pPr>
      <w:proofErr w:type="spellStart"/>
      <w:r w:rsidRPr="00E13B1D">
        <w:rPr>
          <w:sz w:val="24"/>
          <w:szCs w:val="24"/>
        </w:rPr>
        <w:t>videotrénink</w:t>
      </w:r>
      <w:proofErr w:type="spellEnd"/>
      <w:r w:rsidRPr="00E13B1D">
        <w:rPr>
          <w:sz w:val="24"/>
          <w:szCs w:val="24"/>
        </w:rPr>
        <w:t xml:space="preserve"> interakcí </w:t>
      </w:r>
      <w:r w:rsidR="00EE7C7E">
        <w:rPr>
          <w:sz w:val="24"/>
          <w:szCs w:val="24"/>
        </w:rPr>
        <w:t>(</w:t>
      </w:r>
      <w:r w:rsidRPr="00E13B1D">
        <w:rPr>
          <w:sz w:val="24"/>
          <w:szCs w:val="24"/>
        </w:rPr>
        <w:t>VTI</w:t>
      </w:r>
      <w:r w:rsidR="00EE7C7E">
        <w:rPr>
          <w:sz w:val="24"/>
          <w:szCs w:val="24"/>
        </w:rPr>
        <w:t>)</w:t>
      </w:r>
      <w:r w:rsidRPr="00E13B1D">
        <w:rPr>
          <w:sz w:val="24"/>
          <w:szCs w:val="24"/>
        </w:rPr>
        <w:t>,</w:t>
      </w:r>
    </w:p>
    <w:p w14:paraId="5E137638" w14:textId="77777777" w:rsidR="00517926" w:rsidRPr="00E13B1D" w:rsidRDefault="00517926" w:rsidP="007A3A7A">
      <w:pPr>
        <w:pStyle w:val="Odstavecseseznamem"/>
        <w:numPr>
          <w:ilvl w:val="0"/>
          <w:numId w:val="12"/>
        </w:numPr>
        <w:jc w:val="both"/>
        <w:rPr>
          <w:sz w:val="24"/>
          <w:szCs w:val="24"/>
        </w:rPr>
      </w:pPr>
      <w:r w:rsidRPr="00E13B1D">
        <w:rPr>
          <w:sz w:val="24"/>
          <w:szCs w:val="24"/>
        </w:rPr>
        <w:t>terapeutická setkání dítěte s rodičem na zlepšení vzájemného vztahu,</w:t>
      </w:r>
    </w:p>
    <w:p w14:paraId="2BAB28C6" w14:textId="77777777" w:rsidR="00517926" w:rsidRPr="00E13B1D" w:rsidRDefault="00517926" w:rsidP="007A3A7A">
      <w:pPr>
        <w:pStyle w:val="Odstavecseseznamem"/>
        <w:numPr>
          <w:ilvl w:val="0"/>
          <w:numId w:val="12"/>
        </w:numPr>
        <w:jc w:val="both"/>
        <w:rPr>
          <w:sz w:val="24"/>
          <w:szCs w:val="24"/>
        </w:rPr>
      </w:pPr>
      <w:r w:rsidRPr="00E13B1D">
        <w:rPr>
          <w:sz w:val="24"/>
          <w:szCs w:val="24"/>
        </w:rPr>
        <w:t>individuální poradenství pro rodiče v oblasti psychologické, pedagogicko-výchovné, sociálně-právní.</w:t>
      </w:r>
    </w:p>
    <w:p w14:paraId="6047F305" w14:textId="77777777" w:rsidR="00517926" w:rsidRPr="00E13B1D" w:rsidRDefault="00517926" w:rsidP="007A3A7A">
      <w:pPr>
        <w:jc w:val="both"/>
        <w:rPr>
          <w:sz w:val="24"/>
          <w:szCs w:val="24"/>
        </w:rPr>
      </w:pPr>
    </w:p>
    <w:p w14:paraId="4342DE68" w14:textId="77777777" w:rsidR="00517926" w:rsidRPr="00E13B1D" w:rsidRDefault="00517926" w:rsidP="007A3A7A">
      <w:pPr>
        <w:jc w:val="both"/>
        <w:rPr>
          <w:sz w:val="24"/>
          <w:szCs w:val="24"/>
        </w:rPr>
      </w:pPr>
    </w:p>
    <w:p w14:paraId="775B2294" w14:textId="77777777" w:rsidR="00517926" w:rsidRPr="00E13B1D" w:rsidRDefault="00517926" w:rsidP="007A3A7A">
      <w:pPr>
        <w:jc w:val="both"/>
        <w:rPr>
          <w:sz w:val="24"/>
          <w:szCs w:val="24"/>
        </w:rPr>
      </w:pPr>
    </w:p>
    <w:p w14:paraId="7E4A900F" w14:textId="77777777" w:rsidR="00517926" w:rsidRPr="00517926" w:rsidRDefault="00517926" w:rsidP="007A3A7A">
      <w:pPr>
        <w:jc w:val="both"/>
      </w:pPr>
    </w:p>
    <w:p w14:paraId="0D8578E0" w14:textId="77777777" w:rsidR="00517926" w:rsidRPr="00517926" w:rsidRDefault="00517926" w:rsidP="007A3A7A">
      <w:pPr>
        <w:jc w:val="both"/>
      </w:pPr>
    </w:p>
    <w:p w14:paraId="547AF2BB" w14:textId="77777777" w:rsidR="00517926" w:rsidRPr="00517926" w:rsidRDefault="00517926" w:rsidP="007A3A7A">
      <w:pPr>
        <w:jc w:val="both"/>
      </w:pPr>
    </w:p>
    <w:p w14:paraId="0BBEC31C" w14:textId="77777777" w:rsidR="00E82EF0" w:rsidRPr="00E82EF0" w:rsidRDefault="00A720D8" w:rsidP="00EE7C7E">
      <w:pPr>
        <w:rPr>
          <w:b/>
          <w:sz w:val="24"/>
          <w:szCs w:val="24"/>
        </w:rPr>
      </w:pPr>
      <w:r>
        <w:br w:type="page"/>
      </w:r>
      <w:r w:rsidR="00517926" w:rsidRPr="00E13B1D">
        <w:rPr>
          <w:b/>
          <w:sz w:val="24"/>
          <w:szCs w:val="24"/>
        </w:rPr>
        <w:lastRenderedPageBreak/>
        <w:t>DOMÁCÍ NÁSILÍ – MEZIOBOROVÁ SPOLUPRÁCE V</w:t>
      </w:r>
      <w:r w:rsidR="004819B1">
        <w:rPr>
          <w:b/>
          <w:sz w:val="24"/>
          <w:szCs w:val="24"/>
        </w:rPr>
        <w:t> </w:t>
      </w:r>
      <w:r w:rsidR="00517926" w:rsidRPr="00E13B1D">
        <w:rPr>
          <w:b/>
          <w:sz w:val="24"/>
          <w:szCs w:val="24"/>
        </w:rPr>
        <w:t>RÁMCI</w:t>
      </w:r>
      <w:r w:rsidR="004819B1">
        <w:rPr>
          <w:b/>
          <w:sz w:val="24"/>
          <w:szCs w:val="24"/>
        </w:rPr>
        <w:t xml:space="preserve"> </w:t>
      </w:r>
      <w:r w:rsidR="00160DC8">
        <w:rPr>
          <w:b/>
          <w:sz w:val="24"/>
          <w:szCs w:val="24"/>
        </w:rPr>
        <w:t>KOMUNITNÍ SKUPINY PRAHY 7 PRO ŘEŠENÍ PŘÍPADŮ DOMÁCÍHO NÁSILÍ S OHLEDEM NA ZÁJEM DÍTĚTE</w:t>
      </w:r>
      <w:r w:rsidR="00517926" w:rsidRPr="00E13B1D">
        <w:rPr>
          <w:b/>
          <w:sz w:val="24"/>
          <w:szCs w:val="24"/>
        </w:rPr>
        <w:t xml:space="preserve"> </w:t>
      </w:r>
      <w:r w:rsidR="00160DC8">
        <w:rPr>
          <w:b/>
          <w:sz w:val="24"/>
          <w:szCs w:val="24"/>
        </w:rPr>
        <w:t>(</w:t>
      </w:r>
      <w:r w:rsidR="00517926" w:rsidRPr="00E13B1D">
        <w:rPr>
          <w:b/>
          <w:sz w:val="24"/>
          <w:szCs w:val="24"/>
        </w:rPr>
        <w:t>KOS</w:t>
      </w:r>
      <w:r w:rsidR="00160DC8">
        <w:rPr>
          <w:b/>
          <w:sz w:val="24"/>
          <w:szCs w:val="24"/>
        </w:rPr>
        <w:t>)</w:t>
      </w:r>
    </w:p>
    <w:p w14:paraId="304FAE1D" w14:textId="77777777" w:rsidR="00517926" w:rsidRPr="00443A52" w:rsidRDefault="00517926" w:rsidP="007A3A7A">
      <w:pPr>
        <w:pStyle w:val="Nadpis1"/>
        <w:jc w:val="both"/>
        <w:rPr>
          <w:b/>
          <w:color w:val="70AD47" w:themeColor="accent6"/>
        </w:rPr>
      </w:pPr>
      <w:bookmarkStart w:id="17" w:name="_Toc505868630"/>
      <w:r w:rsidRPr="00443A52">
        <w:rPr>
          <w:color w:val="70AD47" w:themeColor="accent6"/>
        </w:rPr>
        <w:t xml:space="preserve">4. </w:t>
      </w:r>
      <w:r w:rsidRPr="00443A52">
        <w:rPr>
          <w:b/>
          <w:color w:val="70AD47" w:themeColor="accent6"/>
        </w:rPr>
        <w:t>Význam mezioborové spolupráce pro podporu rodin, kde se odehrává domácí násilí</w:t>
      </w:r>
      <w:bookmarkEnd w:id="17"/>
    </w:p>
    <w:p w14:paraId="7BD75710" w14:textId="77777777" w:rsidR="00517926" w:rsidRPr="00E13B1D" w:rsidRDefault="00517926" w:rsidP="007A3A7A">
      <w:pPr>
        <w:jc w:val="both"/>
        <w:rPr>
          <w:sz w:val="24"/>
          <w:szCs w:val="24"/>
        </w:rPr>
      </w:pPr>
      <w:r w:rsidRPr="00E13B1D">
        <w:rPr>
          <w:sz w:val="24"/>
          <w:szCs w:val="24"/>
        </w:rPr>
        <w:t>Proč je mezioborová spolupráce tak důležitá? Domácí násilí je velmi složitý jev. Narušení rodinných vztahů (někdy až patologické) různým způsobem zasahuje všechny členy rodiny, zejména děti. Účinná pomoc rodině proto musí zahrnovat podporu jednotlivých členů, podporu vzájemných vztahů, ale také ochranu před ohrožením, které narušené vztahy mohou představovat. Není v možnostech jedné organizace, ale ani jedné profese, takové</w:t>
      </w:r>
      <w:r w:rsidR="00160DC8">
        <w:rPr>
          <w:sz w:val="24"/>
          <w:szCs w:val="24"/>
        </w:rPr>
        <w:t>t</w:t>
      </w:r>
      <w:r w:rsidRPr="00E13B1D">
        <w:rPr>
          <w:sz w:val="24"/>
          <w:szCs w:val="24"/>
        </w:rPr>
        <w:t xml:space="preserve">o široké spektrum podpory poskytnout. V možnostech plynoucích z dobře nastavené mezioborové spolupráce však ano. </w:t>
      </w:r>
    </w:p>
    <w:p w14:paraId="0F33FA6D" w14:textId="77777777" w:rsidR="00517926" w:rsidRPr="00E13B1D" w:rsidRDefault="00517926" w:rsidP="007A3A7A">
      <w:pPr>
        <w:jc w:val="both"/>
        <w:rPr>
          <w:sz w:val="24"/>
          <w:szCs w:val="24"/>
        </w:rPr>
      </w:pPr>
      <w:r w:rsidRPr="00E13B1D">
        <w:rPr>
          <w:sz w:val="24"/>
          <w:szCs w:val="24"/>
        </w:rPr>
        <w:t xml:space="preserve">Účinná podpora znamená kvalitní zmapování situace (psychologická diagnostika, informace ze školských zařízení apod.), která následně umožňuje nastavení konkrétních podpůrných opatření (individuální psychoterapie, skupinová psychoterapie, přístup pedagogických pracovníků, způsob vedení výslechu, provázení trestním řízením apod.). </w:t>
      </w:r>
    </w:p>
    <w:p w14:paraId="581AD394" w14:textId="77777777" w:rsidR="00517926" w:rsidRPr="00E13B1D" w:rsidRDefault="00517926" w:rsidP="007A3A7A">
      <w:pPr>
        <w:jc w:val="both"/>
        <w:rPr>
          <w:sz w:val="24"/>
          <w:szCs w:val="24"/>
        </w:rPr>
      </w:pPr>
      <w:r w:rsidRPr="00E13B1D">
        <w:rPr>
          <w:sz w:val="24"/>
          <w:szCs w:val="24"/>
        </w:rPr>
        <w:t>Kvalitní podpora v neposlední řadě znamená také eliminaci sekun</w:t>
      </w:r>
      <w:r w:rsidR="00160DC8">
        <w:rPr>
          <w:sz w:val="24"/>
          <w:szCs w:val="24"/>
        </w:rPr>
        <w:t>dární viktimizace, tj. </w:t>
      </w:r>
      <w:r w:rsidRPr="00E13B1D">
        <w:rPr>
          <w:sz w:val="24"/>
          <w:szCs w:val="24"/>
        </w:rPr>
        <w:t xml:space="preserve">opětovné zraňování oběti v důsledku špatně vedených výslechů, opakování výslechů, medializace apod. </w:t>
      </w:r>
    </w:p>
    <w:p w14:paraId="1833C682" w14:textId="77777777" w:rsidR="00517926" w:rsidRPr="00E13B1D" w:rsidRDefault="00517926" w:rsidP="007A3A7A">
      <w:pPr>
        <w:jc w:val="both"/>
        <w:rPr>
          <w:sz w:val="24"/>
          <w:szCs w:val="24"/>
        </w:rPr>
      </w:pPr>
      <w:r w:rsidRPr="00E13B1D">
        <w:rPr>
          <w:sz w:val="24"/>
          <w:szCs w:val="24"/>
        </w:rPr>
        <w:t xml:space="preserve">Mezioborová spolupráce na lokální úrovni, v našem případě v rámci MČ Praha 7, znamená krom přínosů popsaných výše také výhodu osobních kontaktů, které mohou spolupráci významně usnadnit. </w:t>
      </w:r>
    </w:p>
    <w:p w14:paraId="155338BA" w14:textId="77777777" w:rsidR="00517926" w:rsidRPr="00E13B1D" w:rsidRDefault="00517926" w:rsidP="007A3A7A">
      <w:pPr>
        <w:jc w:val="both"/>
        <w:rPr>
          <w:b/>
          <w:sz w:val="24"/>
          <w:szCs w:val="24"/>
        </w:rPr>
      </w:pPr>
      <w:r w:rsidRPr="00E13B1D">
        <w:rPr>
          <w:b/>
          <w:sz w:val="24"/>
          <w:szCs w:val="24"/>
        </w:rPr>
        <w:t xml:space="preserve">Co rodina ohrožená domácím násilím potřebuje?  </w:t>
      </w:r>
    </w:p>
    <w:p w14:paraId="34B406B2" w14:textId="77777777" w:rsidR="00517926" w:rsidRPr="008B00F9" w:rsidRDefault="00517926" w:rsidP="007A3A7A">
      <w:pPr>
        <w:jc w:val="both"/>
        <w:rPr>
          <w:i/>
          <w:sz w:val="24"/>
          <w:szCs w:val="24"/>
        </w:rPr>
      </w:pPr>
      <w:r w:rsidRPr="008B00F9">
        <w:rPr>
          <w:b/>
          <w:i/>
          <w:sz w:val="24"/>
          <w:szCs w:val="24"/>
        </w:rPr>
        <w:t>Ohrožená osoba</w:t>
      </w:r>
      <w:r w:rsidRPr="008B00F9">
        <w:rPr>
          <w:i/>
          <w:sz w:val="24"/>
          <w:szCs w:val="24"/>
        </w:rPr>
        <w:t xml:space="preserve"> (ve většině případů žena)</w:t>
      </w:r>
    </w:p>
    <w:p w14:paraId="7971AD4F" w14:textId="77777777" w:rsidR="00517926" w:rsidRPr="00E13B1D" w:rsidRDefault="00517926" w:rsidP="007A3A7A">
      <w:pPr>
        <w:pStyle w:val="Odstavecseseznamem"/>
        <w:numPr>
          <w:ilvl w:val="0"/>
          <w:numId w:val="13"/>
        </w:numPr>
        <w:jc w:val="both"/>
        <w:rPr>
          <w:sz w:val="24"/>
          <w:szCs w:val="24"/>
        </w:rPr>
      </w:pPr>
      <w:r w:rsidRPr="00E13B1D">
        <w:rPr>
          <w:sz w:val="24"/>
          <w:szCs w:val="24"/>
        </w:rPr>
        <w:t>zázemí po odchodu od pachatele – ubytování, finance</w:t>
      </w:r>
      <w:r w:rsidR="00160DC8">
        <w:rPr>
          <w:sz w:val="24"/>
          <w:szCs w:val="24"/>
        </w:rPr>
        <w:t>,</w:t>
      </w:r>
    </w:p>
    <w:p w14:paraId="191296F4" w14:textId="77777777" w:rsidR="00517926" w:rsidRPr="00E13B1D" w:rsidRDefault="00517926" w:rsidP="007A3A7A">
      <w:pPr>
        <w:pStyle w:val="Odstavecseseznamem"/>
        <w:numPr>
          <w:ilvl w:val="0"/>
          <w:numId w:val="13"/>
        </w:numPr>
        <w:jc w:val="both"/>
        <w:rPr>
          <w:sz w:val="24"/>
          <w:szCs w:val="24"/>
        </w:rPr>
      </w:pPr>
      <w:r w:rsidRPr="00E13B1D">
        <w:rPr>
          <w:sz w:val="24"/>
          <w:szCs w:val="24"/>
        </w:rPr>
        <w:t>sociálně-právní poradenství</w:t>
      </w:r>
      <w:r w:rsidR="00160DC8">
        <w:rPr>
          <w:sz w:val="24"/>
          <w:szCs w:val="24"/>
        </w:rPr>
        <w:t>,</w:t>
      </w:r>
      <w:r w:rsidRPr="00E13B1D">
        <w:rPr>
          <w:sz w:val="24"/>
          <w:szCs w:val="24"/>
        </w:rPr>
        <w:t xml:space="preserve"> </w:t>
      </w:r>
    </w:p>
    <w:p w14:paraId="7935CDCD" w14:textId="77777777" w:rsidR="00517926" w:rsidRPr="00E13B1D" w:rsidRDefault="00517926" w:rsidP="007A3A7A">
      <w:pPr>
        <w:pStyle w:val="Odstavecseseznamem"/>
        <w:numPr>
          <w:ilvl w:val="0"/>
          <w:numId w:val="13"/>
        </w:numPr>
        <w:jc w:val="both"/>
        <w:rPr>
          <w:sz w:val="24"/>
          <w:szCs w:val="24"/>
        </w:rPr>
      </w:pPr>
      <w:r w:rsidRPr="00E13B1D">
        <w:rPr>
          <w:sz w:val="24"/>
          <w:szCs w:val="24"/>
        </w:rPr>
        <w:t>informovanost o možnostech řešení své situace</w:t>
      </w:r>
      <w:r w:rsidR="00160DC8">
        <w:rPr>
          <w:sz w:val="24"/>
          <w:szCs w:val="24"/>
        </w:rPr>
        <w:t>,</w:t>
      </w:r>
    </w:p>
    <w:p w14:paraId="20253666" w14:textId="77777777" w:rsidR="00517926" w:rsidRPr="00E13B1D" w:rsidRDefault="00517926" w:rsidP="007A3A7A">
      <w:pPr>
        <w:pStyle w:val="Odstavecseseznamem"/>
        <w:numPr>
          <w:ilvl w:val="0"/>
          <w:numId w:val="13"/>
        </w:numPr>
        <w:jc w:val="both"/>
        <w:rPr>
          <w:sz w:val="24"/>
          <w:szCs w:val="24"/>
        </w:rPr>
      </w:pPr>
      <w:r w:rsidRPr="00E13B1D">
        <w:rPr>
          <w:sz w:val="24"/>
          <w:szCs w:val="24"/>
        </w:rPr>
        <w:t>podpora v oblasti rodičovských kompetencí</w:t>
      </w:r>
      <w:r w:rsidR="00160DC8">
        <w:rPr>
          <w:sz w:val="24"/>
          <w:szCs w:val="24"/>
        </w:rPr>
        <w:t>,</w:t>
      </w:r>
    </w:p>
    <w:p w14:paraId="4EA4A385" w14:textId="77777777" w:rsidR="00517926" w:rsidRPr="00E13B1D" w:rsidRDefault="00517926" w:rsidP="007A3A7A">
      <w:pPr>
        <w:pStyle w:val="Odstavecseseznamem"/>
        <w:numPr>
          <w:ilvl w:val="0"/>
          <w:numId w:val="13"/>
        </w:numPr>
        <w:jc w:val="both"/>
        <w:rPr>
          <w:sz w:val="24"/>
          <w:szCs w:val="24"/>
        </w:rPr>
      </w:pPr>
      <w:r w:rsidRPr="00E13B1D">
        <w:rPr>
          <w:sz w:val="24"/>
          <w:szCs w:val="24"/>
        </w:rPr>
        <w:t>podpora (bezpečné) komunikace s druhým rodičem</w:t>
      </w:r>
      <w:r w:rsidR="00160DC8">
        <w:rPr>
          <w:sz w:val="24"/>
          <w:szCs w:val="24"/>
        </w:rPr>
        <w:t>,</w:t>
      </w:r>
    </w:p>
    <w:p w14:paraId="1D221590" w14:textId="77777777" w:rsidR="00517926" w:rsidRPr="00E13B1D" w:rsidRDefault="00517926" w:rsidP="007A3A7A">
      <w:pPr>
        <w:pStyle w:val="Odstavecseseznamem"/>
        <w:numPr>
          <w:ilvl w:val="0"/>
          <w:numId w:val="13"/>
        </w:numPr>
        <w:jc w:val="both"/>
        <w:rPr>
          <w:sz w:val="24"/>
          <w:szCs w:val="24"/>
        </w:rPr>
      </w:pPr>
      <w:r w:rsidRPr="00E13B1D">
        <w:rPr>
          <w:sz w:val="24"/>
          <w:szCs w:val="24"/>
        </w:rPr>
        <w:t>psychoterapeutická podpora</w:t>
      </w:r>
      <w:r w:rsidR="00160DC8">
        <w:rPr>
          <w:sz w:val="24"/>
          <w:szCs w:val="24"/>
        </w:rPr>
        <w:t>.</w:t>
      </w:r>
    </w:p>
    <w:p w14:paraId="3FA1EC89" w14:textId="77777777" w:rsidR="00517926" w:rsidRPr="008B00F9" w:rsidRDefault="00517926" w:rsidP="007A3A7A">
      <w:pPr>
        <w:jc w:val="both"/>
        <w:rPr>
          <w:b/>
          <w:i/>
          <w:sz w:val="24"/>
          <w:szCs w:val="24"/>
        </w:rPr>
      </w:pPr>
      <w:r w:rsidRPr="008B00F9">
        <w:rPr>
          <w:b/>
          <w:i/>
          <w:sz w:val="24"/>
          <w:szCs w:val="24"/>
        </w:rPr>
        <w:t>Násilná osoba</w:t>
      </w:r>
    </w:p>
    <w:p w14:paraId="41FC1897" w14:textId="77777777" w:rsidR="00517926" w:rsidRPr="00E13B1D" w:rsidRDefault="00517926" w:rsidP="007A3A7A">
      <w:pPr>
        <w:pStyle w:val="Odstavecseseznamem"/>
        <w:numPr>
          <w:ilvl w:val="0"/>
          <w:numId w:val="14"/>
        </w:numPr>
        <w:jc w:val="both"/>
        <w:rPr>
          <w:sz w:val="24"/>
          <w:szCs w:val="24"/>
        </w:rPr>
      </w:pPr>
      <w:r w:rsidRPr="00E13B1D">
        <w:rPr>
          <w:sz w:val="24"/>
          <w:szCs w:val="24"/>
        </w:rPr>
        <w:t>respekt, presumpce neviny</w:t>
      </w:r>
      <w:r w:rsidR="00160DC8">
        <w:rPr>
          <w:sz w:val="24"/>
          <w:szCs w:val="24"/>
        </w:rPr>
        <w:t>,</w:t>
      </w:r>
    </w:p>
    <w:p w14:paraId="7F482401" w14:textId="77777777" w:rsidR="00517926" w:rsidRPr="00E13B1D" w:rsidRDefault="00517926" w:rsidP="007A3A7A">
      <w:pPr>
        <w:pStyle w:val="Odstavecseseznamem"/>
        <w:numPr>
          <w:ilvl w:val="0"/>
          <w:numId w:val="14"/>
        </w:numPr>
        <w:jc w:val="both"/>
        <w:rPr>
          <w:sz w:val="24"/>
          <w:szCs w:val="24"/>
        </w:rPr>
      </w:pPr>
      <w:r w:rsidRPr="00E13B1D">
        <w:rPr>
          <w:sz w:val="24"/>
          <w:szCs w:val="24"/>
        </w:rPr>
        <w:t>podpora v náhledu na své chování</w:t>
      </w:r>
      <w:r w:rsidR="00160DC8">
        <w:rPr>
          <w:sz w:val="24"/>
          <w:szCs w:val="24"/>
        </w:rPr>
        <w:t>,</w:t>
      </w:r>
    </w:p>
    <w:p w14:paraId="0D9A41B0" w14:textId="77777777" w:rsidR="00517926" w:rsidRPr="00E13B1D" w:rsidRDefault="00517926" w:rsidP="007A3A7A">
      <w:pPr>
        <w:pStyle w:val="Odstavecseseznamem"/>
        <w:numPr>
          <w:ilvl w:val="0"/>
          <w:numId w:val="14"/>
        </w:numPr>
        <w:jc w:val="both"/>
        <w:rPr>
          <w:sz w:val="24"/>
          <w:szCs w:val="24"/>
        </w:rPr>
      </w:pPr>
      <w:r w:rsidRPr="00E13B1D">
        <w:rPr>
          <w:sz w:val="24"/>
          <w:szCs w:val="24"/>
        </w:rPr>
        <w:t>terapeutický prostor pro zpracování příčin a následků svého chování</w:t>
      </w:r>
      <w:r w:rsidR="00160DC8">
        <w:rPr>
          <w:sz w:val="24"/>
          <w:szCs w:val="24"/>
        </w:rPr>
        <w:t>,</w:t>
      </w:r>
    </w:p>
    <w:p w14:paraId="71D6B235" w14:textId="77777777" w:rsidR="00517926" w:rsidRPr="00E13B1D" w:rsidRDefault="00517926" w:rsidP="007A3A7A">
      <w:pPr>
        <w:pStyle w:val="Odstavecseseznamem"/>
        <w:numPr>
          <w:ilvl w:val="0"/>
          <w:numId w:val="14"/>
        </w:numPr>
        <w:jc w:val="both"/>
        <w:rPr>
          <w:sz w:val="24"/>
          <w:szCs w:val="24"/>
        </w:rPr>
      </w:pPr>
      <w:r w:rsidRPr="00E13B1D">
        <w:rPr>
          <w:sz w:val="24"/>
          <w:szCs w:val="24"/>
        </w:rPr>
        <w:t>podpora v oblasti rodičovských kompetencí</w:t>
      </w:r>
      <w:r w:rsidR="00160DC8">
        <w:rPr>
          <w:sz w:val="24"/>
          <w:szCs w:val="24"/>
        </w:rPr>
        <w:t>,</w:t>
      </w:r>
      <w:r w:rsidRPr="00E13B1D">
        <w:rPr>
          <w:sz w:val="24"/>
          <w:szCs w:val="24"/>
        </w:rPr>
        <w:t xml:space="preserve"> </w:t>
      </w:r>
    </w:p>
    <w:p w14:paraId="547FA113" w14:textId="77777777" w:rsidR="00517926" w:rsidRPr="00E13B1D" w:rsidRDefault="00517926" w:rsidP="007A3A7A">
      <w:pPr>
        <w:pStyle w:val="Odstavecseseznamem"/>
        <w:numPr>
          <w:ilvl w:val="0"/>
          <w:numId w:val="14"/>
        </w:numPr>
        <w:jc w:val="both"/>
        <w:rPr>
          <w:sz w:val="24"/>
          <w:szCs w:val="24"/>
        </w:rPr>
      </w:pPr>
      <w:r w:rsidRPr="00E13B1D">
        <w:rPr>
          <w:sz w:val="24"/>
          <w:szCs w:val="24"/>
        </w:rPr>
        <w:lastRenderedPageBreak/>
        <w:t>podpora (bezpečné) komunikace s druhým rodičem</w:t>
      </w:r>
      <w:r w:rsidR="003A4482">
        <w:rPr>
          <w:sz w:val="24"/>
          <w:szCs w:val="24"/>
        </w:rPr>
        <w:t>,</w:t>
      </w:r>
    </w:p>
    <w:p w14:paraId="3F533FA0" w14:textId="77777777" w:rsidR="00517926" w:rsidRPr="00E13B1D" w:rsidRDefault="00517926" w:rsidP="007A3A7A">
      <w:pPr>
        <w:pStyle w:val="Odstavecseseznamem"/>
        <w:numPr>
          <w:ilvl w:val="0"/>
          <w:numId w:val="14"/>
        </w:numPr>
        <w:jc w:val="both"/>
        <w:rPr>
          <w:sz w:val="24"/>
          <w:szCs w:val="24"/>
        </w:rPr>
      </w:pPr>
      <w:r w:rsidRPr="00E13B1D">
        <w:rPr>
          <w:sz w:val="24"/>
          <w:szCs w:val="24"/>
        </w:rPr>
        <w:t>možnost naučit se modely chování, které nikoho v rodině neohrožují</w:t>
      </w:r>
      <w:r w:rsidR="003A4482">
        <w:rPr>
          <w:sz w:val="24"/>
          <w:szCs w:val="24"/>
        </w:rPr>
        <w:t>.</w:t>
      </w:r>
    </w:p>
    <w:p w14:paraId="77BCC246" w14:textId="77777777" w:rsidR="00517926" w:rsidRPr="008B00F9" w:rsidRDefault="00517926" w:rsidP="007A3A7A">
      <w:pPr>
        <w:jc w:val="both"/>
        <w:rPr>
          <w:b/>
          <w:i/>
          <w:sz w:val="24"/>
          <w:szCs w:val="24"/>
        </w:rPr>
      </w:pPr>
      <w:r w:rsidRPr="008B00F9">
        <w:rPr>
          <w:b/>
          <w:i/>
          <w:sz w:val="24"/>
          <w:szCs w:val="24"/>
        </w:rPr>
        <w:t>Dítě</w:t>
      </w:r>
    </w:p>
    <w:p w14:paraId="1F75FFE0" w14:textId="77777777" w:rsidR="00517926" w:rsidRPr="00E13B1D" w:rsidRDefault="00517926" w:rsidP="007A3A7A">
      <w:pPr>
        <w:pStyle w:val="Odstavecseseznamem"/>
        <w:numPr>
          <w:ilvl w:val="0"/>
          <w:numId w:val="15"/>
        </w:numPr>
        <w:jc w:val="both"/>
        <w:rPr>
          <w:sz w:val="24"/>
          <w:szCs w:val="24"/>
        </w:rPr>
      </w:pPr>
      <w:r w:rsidRPr="00E13B1D">
        <w:rPr>
          <w:sz w:val="24"/>
          <w:szCs w:val="24"/>
        </w:rPr>
        <w:t>možnost zachovat vztah s oběma rodiči</w:t>
      </w:r>
      <w:r w:rsidR="003A4482">
        <w:rPr>
          <w:sz w:val="24"/>
          <w:szCs w:val="24"/>
        </w:rPr>
        <w:t>,</w:t>
      </w:r>
    </w:p>
    <w:p w14:paraId="0CE60560" w14:textId="77777777" w:rsidR="00517926" w:rsidRPr="00E13B1D" w:rsidRDefault="00517926" w:rsidP="007A3A7A">
      <w:pPr>
        <w:pStyle w:val="Odstavecseseznamem"/>
        <w:numPr>
          <w:ilvl w:val="0"/>
          <w:numId w:val="15"/>
        </w:numPr>
        <w:jc w:val="both"/>
        <w:rPr>
          <w:sz w:val="24"/>
          <w:szCs w:val="24"/>
        </w:rPr>
      </w:pPr>
      <w:r w:rsidRPr="00E13B1D">
        <w:rPr>
          <w:sz w:val="24"/>
          <w:szCs w:val="24"/>
        </w:rPr>
        <w:t>stabilizace situace v rámci celé rodiny (vztahy se sourozenci, prarodiči apod.)</w:t>
      </w:r>
      <w:r w:rsidR="003A4482">
        <w:rPr>
          <w:sz w:val="24"/>
          <w:szCs w:val="24"/>
        </w:rPr>
        <w:t>,</w:t>
      </w:r>
    </w:p>
    <w:p w14:paraId="6F68F4E9" w14:textId="77777777" w:rsidR="00517926" w:rsidRPr="00E13B1D" w:rsidRDefault="00517926" w:rsidP="007A3A7A">
      <w:pPr>
        <w:pStyle w:val="Odstavecseseznamem"/>
        <w:numPr>
          <w:ilvl w:val="0"/>
          <w:numId w:val="15"/>
        </w:numPr>
        <w:jc w:val="both"/>
        <w:rPr>
          <w:sz w:val="24"/>
          <w:szCs w:val="24"/>
        </w:rPr>
      </w:pPr>
      <w:r w:rsidRPr="00E13B1D">
        <w:rPr>
          <w:sz w:val="24"/>
          <w:szCs w:val="24"/>
        </w:rPr>
        <w:t>terapeutický prostor pro zlepšení vztahu s násilným rodičem (je-li to v zájmu dítěte!)</w:t>
      </w:r>
      <w:r w:rsidR="003A4482">
        <w:rPr>
          <w:sz w:val="24"/>
          <w:szCs w:val="24"/>
        </w:rPr>
        <w:t>,</w:t>
      </w:r>
    </w:p>
    <w:p w14:paraId="288881F6" w14:textId="77777777" w:rsidR="00517926" w:rsidRDefault="00517926" w:rsidP="007A3A7A">
      <w:pPr>
        <w:pStyle w:val="Odstavecseseznamem"/>
        <w:numPr>
          <w:ilvl w:val="0"/>
          <w:numId w:val="15"/>
        </w:numPr>
        <w:jc w:val="both"/>
        <w:rPr>
          <w:sz w:val="24"/>
          <w:szCs w:val="24"/>
        </w:rPr>
      </w:pPr>
      <w:r w:rsidRPr="00E13B1D">
        <w:rPr>
          <w:sz w:val="24"/>
          <w:szCs w:val="24"/>
        </w:rPr>
        <w:t>čas a prostor k adaptaci na novou situaci</w:t>
      </w:r>
      <w:r w:rsidR="003A4482">
        <w:rPr>
          <w:sz w:val="24"/>
          <w:szCs w:val="24"/>
        </w:rPr>
        <w:t>.</w:t>
      </w:r>
    </w:p>
    <w:p w14:paraId="17EE82D3" w14:textId="77777777" w:rsidR="0006755D" w:rsidRPr="00E13B1D" w:rsidRDefault="0006755D" w:rsidP="0006755D">
      <w:pPr>
        <w:pStyle w:val="Odstavecseseznamem"/>
        <w:jc w:val="both"/>
        <w:rPr>
          <w:sz w:val="24"/>
          <w:szCs w:val="24"/>
        </w:rPr>
      </w:pPr>
    </w:p>
    <w:p w14:paraId="341DA4EE" w14:textId="77777777" w:rsidR="00517926" w:rsidRPr="00443A52" w:rsidRDefault="00517926" w:rsidP="0006755D">
      <w:pPr>
        <w:pStyle w:val="Nadpis1"/>
        <w:rPr>
          <w:b/>
          <w:color w:val="70AD47" w:themeColor="accent6"/>
          <w:sz w:val="24"/>
          <w:szCs w:val="24"/>
        </w:rPr>
      </w:pPr>
      <w:bookmarkStart w:id="18" w:name="_Toc505868631"/>
      <w:r w:rsidRPr="00443A52">
        <w:rPr>
          <w:b/>
          <w:color w:val="70AD47" w:themeColor="accent6"/>
        </w:rPr>
        <w:t>5. Role institucí zapojených do KOS</w:t>
      </w:r>
      <w:bookmarkEnd w:id="18"/>
    </w:p>
    <w:p w14:paraId="704D14DA" w14:textId="77777777" w:rsidR="00517926" w:rsidRPr="00E13B1D" w:rsidRDefault="00517926" w:rsidP="007A3A7A">
      <w:pPr>
        <w:jc w:val="both"/>
        <w:rPr>
          <w:sz w:val="24"/>
          <w:szCs w:val="24"/>
        </w:rPr>
      </w:pPr>
      <w:r w:rsidRPr="00E13B1D">
        <w:rPr>
          <w:sz w:val="24"/>
          <w:szCs w:val="24"/>
        </w:rPr>
        <w:t xml:space="preserve">Co mohou pro rodiny ohrožené domácím násilím udělat instituce zapojené do KOS?  Setkání KOS ukázala, že každá instituce může být užitečná jak v oblasti prevence (většinou sekundární, tj. včas zachytit problém a snažit se eliminovat rizika jeho prohloubení), tak intervence (konkrétní kroky podporující rodinu). </w:t>
      </w:r>
    </w:p>
    <w:p w14:paraId="5825D998" w14:textId="77777777" w:rsidR="00517926" w:rsidRPr="00443A52" w:rsidRDefault="00517926" w:rsidP="007A3A7A">
      <w:pPr>
        <w:pStyle w:val="Nadpis2"/>
        <w:jc w:val="both"/>
        <w:rPr>
          <w:color w:val="70AD47" w:themeColor="accent6"/>
        </w:rPr>
      </w:pPr>
      <w:bookmarkStart w:id="19" w:name="_Toc505868632"/>
      <w:r w:rsidRPr="00443A52">
        <w:rPr>
          <w:color w:val="70AD47" w:themeColor="accent6"/>
        </w:rPr>
        <w:t>5.1 N</w:t>
      </w:r>
      <w:r w:rsidR="0095645B" w:rsidRPr="00443A52">
        <w:rPr>
          <w:color w:val="70AD47" w:themeColor="accent6"/>
        </w:rPr>
        <w:t>estátní n</w:t>
      </w:r>
      <w:r w:rsidRPr="00443A52">
        <w:rPr>
          <w:color w:val="70AD47" w:themeColor="accent6"/>
        </w:rPr>
        <w:t>eziskové organizace</w:t>
      </w:r>
      <w:r w:rsidR="0095645B" w:rsidRPr="00443A52">
        <w:rPr>
          <w:color w:val="70AD47" w:themeColor="accent6"/>
        </w:rPr>
        <w:t xml:space="preserve"> (NNO)</w:t>
      </w:r>
      <w:bookmarkEnd w:id="19"/>
    </w:p>
    <w:p w14:paraId="3F19735C" w14:textId="77777777" w:rsidR="00517926" w:rsidRPr="00443A52" w:rsidRDefault="00517926" w:rsidP="007A3A7A">
      <w:pPr>
        <w:pStyle w:val="Nadpis3"/>
        <w:jc w:val="both"/>
        <w:rPr>
          <w:color w:val="70AD47" w:themeColor="accent6"/>
        </w:rPr>
      </w:pPr>
      <w:bookmarkStart w:id="20" w:name="_Toc505868633"/>
      <w:r w:rsidRPr="00443A52">
        <w:rPr>
          <w:color w:val="70AD47" w:themeColor="accent6"/>
        </w:rPr>
        <w:t>5.1.1 Prevence</w:t>
      </w:r>
      <w:bookmarkEnd w:id="20"/>
    </w:p>
    <w:p w14:paraId="4E6B73C7" w14:textId="77777777" w:rsidR="00517926" w:rsidRPr="00E13B1D" w:rsidRDefault="00517926" w:rsidP="007A3A7A">
      <w:pPr>
        <w:pStyle w:val="Odstavecseseznamem"/>
        <w:numPr>
          <w:ilvl w:val="0"/>
          <w:numId w:val="16"/>
        </w:numPr>
        <w:jc w:val="both"/>
        <w:rPr>
          <w:sz w:val="24"/>
          <w:szCs w:val="24"/>
        </w:rPr>
      </w:pPr>
      <w:r w:rsidRPr="00E13B1D">
        <w:rPr>
          <w:sz w:val="24"/>
          <w:szCs w:val="24"/>
        </w:rPr>
        <w:t xml:space="preserve">osvěta o problematice </w:t>
      </w:r>
      <w:r w:rsidR="0095645B">
        <w:rPr>
          <w:sz w:val="24"/>
          <w:szCs w:val="24"/>
        </w:rPr>
        <w:t>domácího násilí</w:t>
      </w:r>
      <w:r w:rsidRPr="00E13B1D">
        <w:rPr>
          <w:sz w:val="24"/>
          <w:szCs w:val="24"/>
        </w:rPr>
        <w:t xml:space="preserve"> – např. kampaně LOCIKY (Co je doma normální, O čem děti nesní, 7 příběhů z LOCIK</w:t>
      </w:r>
      <w:r w:rsidR="0095645B">
        <w:rPr>
          <w:sz w:val="24"/>
          <w:szCs w:val="24"/>
        </w:rPr>
        <w:t>Y</w:t>
      </w:r>
      <w:r w:rsidRPr="00E13B1D">
        <w:rPr>
          <w:sz w:val="24"/>
          <w:szCs w:val="24"/>
        </w:rPr>
        <w:t>), Asociace pracovníků intervenčních center (Mlčení bolí) atp.</w:t>
      </w:r>
      <w:r w:rsidR="0095645B">
        <w:rPr>
          <w:sz w:val="24"/>
          <w:szCs w:val="24"/>
        </w:rPr>
        <w:t>,</w:t>
      </w:r>
    </w:p>
    <w:p w14:paraId="0B456D97" w14:textId="77777777" w:rsidR="00517926" w:rsidRPr="00E13B1D" w:rsidRDefault="00517926" w:rsidP="007A3A7A">
      <w:pPr>
        <w:pStyle w:val="Odstavecseseznamem"/>
        <w:numPr>
          <w:ilvl w:val="0"/>
          <w:numId w:val="16"/>
        </w:numPr>
        <w:jc w:val="both"/>
        <w:rPr>
          <w:sz w:val="24"/>
          <w:szCs w:val="24"/>
        </w:rPr>
      </w:pPr>
      <w:r w:rsidRPr="00E13B1D">
        <w:rPr>
          <w:sz w:val="24"/>
          <w:szCs w:val="24"/>
        </w:rPr>
        <w:t>realizace besed, přednášek na školách</w:t>
      </w:r>
      <w:r w:rsidR="0095645B">
        <w:rPr>
          <w:sz w:val="24"/>
          <w:szCs w:val="24"/>
        </w:rPr>
        <w:t>.</w:t>
      </w:r>
    </w:p>
    <w:p w14:paraId="0189FA99" w14:textId="77777777" w:rsidR="00517926" w:rsidRPr="00443A52" w:rsidRDefault="00517926" w:rsidP="007A3A7A">
      <w:pPr>
        <w:pStyle w:val="Nadpis3"/>
        <w:jc w:val="both"/>
        <w:rPr>
          <w:color w:val="70AD47" w:themeColor="accent6"/>
        </w:rPr>
      </w:pPr>
      <w:bookmarkStart w:id="21" w:name="_Toc505868634"/>
      <w:r w:rsidRPr="00443A52">
        <w:rPr>
          <w:color w:val="70AD47" w:themeColor="accent6"/>
        </w:rPr>
        <w:t>5.1.2 Intervence</w:t>
      </w:r>
      <w:bookmarkEnd w:id="21"/>
    </w:p>
    <w:p w14:paraId="255F70A9" w14:textId="77777777" w:rsidR="00517926" w:rsidRPr="00E13B1D" w:rsidRDefault="00517926" w:rsidP="007A3A7A">
      <w:pPr>
        <w:jc w:val="both"/>
        <w:rPr>
          <w:b/>
          <w:sz w:val="24"/>
          <w:szCs w:val="24"/>
        </w:rPr>
      </w:pPr>
      <w:r w:rsidRPr="00E13B1D">
        <w:rPr>
          <w:b/>
          <w:sz w:val="24"/>
          <w:szCs w:val="24"/>
        </w:rPr>
        <w:t>Rodiče</w:t>
      </w:r>
    </w:p>
    <w:p w14:paraId="5971DC42" w14:textId="77777777" w:rsidR="00517926" w:rsidRPr="00E13B1D" w:rsidRDefault="00517926" w:rsidP="007A3A7A">
      <w:pPr>
        <w:pStyle w:val="Odstavecseseznamem"/>
        <w:numPr>
          <w:ilvl w:val="0"/>
          <w:numId w:val="17"/>
        </w:numPr>
        <w:jc w:val="both"/>
        <w:rPr>
          <w:sz w:val="24"/>
          <w:szCs w:val="24"/>
        </w:rPr>
      </w:pPr>
      <w:r w:rsidRPr="00E13B1D">
        <w:rPr>
          <w:sz w:val="24"/>
          <w:szCs w:val="24"/>
        </w:rPr>
        <w:t>krizová intervence</w:t>
      </w:r>
      <w:r w:rsidR="0095645B">
        <w:rPr>
          <w:sz w:val="24"/>
          <w:szCs w:val="24"/>
        </w:rPr>
        <w:t>,</w:t>
      </w:r>
    </w:p>
    <w:p w14:paraId="001BC5A8" w14:textId="77777777" w:rsidR="00517926" w:rsidRPr="00E13B1D" w:rsidRDefault="00517926" w:rsidP="007A3A7A">
      <w:pPr>
        <w:pStyle w:val="Odstavecseseznamem"/>
        <w:numPr>
          <w:ilvl w:val="0"/>
          <w:numId w:val="17"/>
        </w:numPr>
        <w:jc w:val="both"/>
        <w:rPr>
          <w:sz w:val="24"/>
          <w:szCs w:val="24"/>
        </w:rPr>
      </w:pPr>
      <w:r w:rsidRPr="00E13B1D">
        <w:rPr>
          <w:sz w:val="24"/>
          <w:szCs w:val="24"/>
        </w:rPr>
        <w:t xml:space="preserve">podpora v procesu rozhodování, možnostech </w:t>
      </w:r>
      <w:proofErr w:type="gramStart"/>
      <w:r w:rsidRPr="00E13B1D">
        <w:rPr>
          <w:sz w:val="24"/>
          <w:szCs w:val="24"/>
        </w:rPr>
        <w:t>řešení - telefonické</w:t>
      </w:r>
      <w:proofErr w:type="gramEnd"/>
      <w:r w:rsidRPr="00E13B1D">
        <w:rPr>
          <w:sz w:val="24"/>
          <w:szCs w:val="24"/>
        </w:rPr>
        <w:t xml:space="preserve"> linky, sociálně-právní poradenství (včetně možnosti anonymního poradenství)</w:t>
      </w:r>
      <w:r w:rsidR="0095645B">
        <w:rPr>
          <w:sz w:val="24"/>
          <w:szCs w:val="24"/>
        </w:rPr>
        <w:t>,</w:t>
      </w:r>
      <w:r w:rsidRPr="00E13B1D">
        <w:rPr>
          <w:sz w:val="24"/>
          <w:szCs w:val="24"/>
        </w:rPr>
        <w:t xml:space="preserve"> </w:t>
      </w:r>
    </w:p>
    <w:p w14:paraId="447A6897" w14:textId="77777777" w:rsidR="00517926" w:rsidRPr="00E13B1D" w:rsidRDefault="00EF0086" w:rsidP="007A3A7A">
      <w:pPr>
        <w:pStyle w:val="Odstavecseseznamem"/>
        <w:numPr>
          <w:ilvl w:val="0"/>
          <w:numId w:val="17"/>
        </w:numPr>
        <w:jc w:val="both"/>
        <w:rPr>
          <w:sz w:val="24"/>
          <w:szCs w:val="24"/>
        </w:rPr>
      </w:pPr>
      <w:r w:rsidRPr="00E13B1D">
        <w:rPr>
          <w:sz w:val="24"/>
          <w:szCs w:val="24"/>
        </w:rPr>
        <w:t>p</w:t>
      </w:r>
      <w:r w:rsidR="00517926" w:rsidRPr="00E13B1D">
        <w:rPr>
          <w:sz w:val="24"/>
          <w:szCs w:val="24"/>
        </w:rPr>
        <w:t>rovázení trestím řízením (např. doprovod k soudu a do dalších institucí), poskytování právních informací obětem trestné činnosti dle zákona</w:t>
      </w:r>
      <w:r w:rsidR="0095645B">
        <w:rPr>
          <w:sz w:val="24"/>
          <w:szCs w:val="24"/>
        </w:rPr>
        <w:t xml:space="preserve"> č.</w:t>
      </w:r>
      <w:r w:rsidR="00517926" w:rsidRPr="00E13B1D">
        <w:rPr>
          <w:sz w:val="24"/>
          <w:szCs w:val="24"/>
        </w:rPr>
        <w:t xml:space="preserve"> 45/2013 </w:t>
      </w:r>
      <w:r w:rsidR="0095645B">
        <w:rPr>
          <w:sz w:val="24"/>
          <w:szCs w:val="24"/>
        </w:rPr>
        <w:t>S</w:t>
      </w:r>
      <w:r w:rsidR="00517926" w:rsidRPr="00E13B1D">
        <w:rPr>
          <w:sz w:val="24"/>
          <w:szCs w:val="24"/>
        </w:rPr>
        <w:t>b., o obětech trestných činů</w:t>
      </w:r>
      <w:r w:rsidR="0095645B">
        <w:rPr>
          <w:sz w:val="24"/>
          <w:szCs w:val="24"/>
        </w:rPr>
        <w:t>,</w:t>
      </w:r>
    </w:p>
    <w:p w14:paraId="270B494B" w14:textId="77777777" w:rsidR="00517926" w:rsidRPr="00E13B1D" w:rsidRDefault="00517926" w:rsidP="007A3A7A">
      <w:pPr>
        <w:pStyle w:val="Odstavecseseznamem"/>
        <w:numPr>
          <w:ilvl w:val="0"/>
          <w:numId w:val="17"/>
        </w:numPr>
        <w:jc w:val="both"/>
        <w:rPr>
          <w:sz w:val="24"/>
          <w:szCs w:val="24"/>
        </w:rPr>
      </w:pPr>
      <w:r w:rsidRPr="00E13B1D">
        <w:rPr>
          <w:sz w:val="24"/>
          <w:szCs w:val="24"/>
        </w:rPr>
        <w:t>psychoterapeutická podpora</w:t>
      </w:r>
      <w:r w:rsidR="0095645B">
        <w:rPr>
          <w:sz w:val="24"/>
          <w:szCs w:val="24"/>
        </w:rPr>
        <w:t>,</w:t>
      </w:r>
    </w:p>
    <w:p w14:paraId="77077B57" w14:textId="77777777" w:rsidR="00517926" w:rsidRPr="00E13B1D" w:rsidRDefault="00517926" w:rsidP="007A3A7A">
      <w:pPr>
        <w:pStyle w:val="Odstavecseseznamem"/>
        <w:numPr>
          <w:ilvl w:val="0"/>
          <w:numId w:val="17"/>
        </w:numPr>
        <w:jc w:val="both"/>
        <w:rPr>
          <w:sz w:val="24"/>
          <w:szCs w:val="24"/>
        </w:rPr>
      </w:pPr>
      <w:r w:rsidRPr="00E13B1D">
        <w:rPr>
          <w:sz w:val="24"/>
          <w:szCs w:val="24"/>
        </w:rPr>
        <w:t>podpora a posilování rodičovských kompetencí</w:t>
      </w:r>
      <w:r w:rsidR="0095645B">
        <w:rPr>
          <w:sz w:val="24"/>
          <w:szCs w:val="24"/>
        </w:rPr>
        <w:t>,</w:t>
      </w:r>
    </w:p>
    <w:p w14:paraId="7513A22D" w14:textId="77777777" w:rsidR="00517926" w:rsidRPr="00E13B1D" w:rsidRDefault="00517926" w:rsidP="007A3A7A">
      <w:pPr>
        <w:pStyle w:val="Odstavecseseznamem"/>
        <w:numPr>
          <w:ilvl w:val="0"/>
          <w:numId w:val="17"/>
        </w:numPr>
        <w:jc w:val="both"/>
        <w:rPr>
          <w:sz w:val="24"/>
          <w:szCs w:val="24"/>
        </w:rPr>
      </w:pPr>
      <w:r w:rsidRPr="00E13B1D">
        <w:rPr>
          <w:sz w:val="24"/>
          <w:szCs w:val="24"/>
        </w:rPr>
        <w:t>nácvik chování, které není pro ostatní členy rodiny ohrožující</w:t>
      </w:r>
      <w:r w:rsidR="0095645B">
        <w:rPr>
          <w:sz w:val="24"/>
          <w:szCs w:val="24"/>
        </w:rPr>
        <w:t>.</w:t>
      </w:r>
    </w:p>
    <w:p w14:paraId="0D419601" w14:textId="77777777" w:rsidR="00517926" w:rsidRPr="00E13B1D" w:rsidRDefault="00517926" w:rsidP="007A3A7A">
      <w:pPr>
        <w:jc w:val="both"/>
        <w:rPr>
          <w:b/>
          <w:sz w:val="24"/>
          <w:szCs w:val="24"/>
        </w:rPr>
      </w:pPr>
      <w:r w:rsidRPr="00E13B1D">
        <w:rPr>
          <w:b/>
          <w:sz w:val="24"/>
          <w:szCs w:val="24"/>
        </w:rPr>
        <w:t>Dítě</w:t>
      </w:r>
    </w:p>
    <w:p w14:paraId="28246F5E" w14:textId="77777777" w:rsidR="00517926" w:rsidRPr="00E13B1D" w:rsidRDefault="00517926" w:rsidP="007A3A7A">
      <w:pPr>
        <w:pStyle w:val="Odstavecseseznamem"/>
        <w:numPr>
          <w:ilvl w:val="0"/>
          <w:numId w:val="18"/>
        </w:numPr>
        <w:jc w:val="both"/>
        <w:rPr>
          <w:sz w:val="24"/>
          <w:szCs w:val="24"/>
        </w:rPr>
      </w:pPr>
      <w:r w:rsidRPr="00E13B1D">
        <w:rPr>
          <w:sz w:val="24"/>
          <w:szCs w:val="24"/>
        </w:rPr>
        <w:t>krizová intervence</w:t>
      </w:r>
      <w:r w:rsidR="0095645B">
        <w:rPr>
          <w:sz w:val="24"/>
          <w:szCs w:val="24"/>
        </w:rPr>
        <w:t>,</w:t>
      </w:r>
    </w:p>
    <w:p w14:paraId="18D13C2C" w14:textId="77777777" w:rsidR="00517926" w:rsidRPr="00E13B1D" w:rsidRDefault="00517926" w:rsidP="007A3A7A">
      <w:pPr>
        <w:pStyle w:val="Odstavecseseznamem"/>
        <w:numPr>
          <w:ilvl w:val="0"/>
          <w:numId w:val="18"/>
        </w:numPr>
        <w:jc w:val="both"/>
        <w:rPr>
          <w:sz w:val="24"/>
          <w:szCs w:val="24"/>
        </w:rPr>
      </w:pPr>
      <w:r w:rsidRPr="00E13B1D">
        <w:rPr>
          <w:sz w:val="24"/>
          <w:szCs w:val="24"/>
        </w:rPr>
        <w:t>psychoterapeutická podpora</w:t>
      </w:r>
      <w:r w:rsidR="0095645B">
        <w:rPr>
          <w:sz w:val="24"/>
          <w:szCs w:val="24"/>
        </w:rPr>
        <w:t>,</w:t>
      </w:r>
    </w:p>
    <w:p w14:paraId="2DFE215A" w14:textId="77777777" w:rsidR="00517926" w:rsidRPr="00E13B1D" w:rsidRDefault="00517926" w:rsidP="007A3A7A">
      <w:pPr>
        <w:pStyle w:val="Odstavecseseznamem"/>
        <w:numPr>
          <w:ilvl w:val="0"/>
          <w:numId w:val="18"/>
        </w:numPr>
        <w:jc w:val="both"/>
        <w:rPr>
          <w:sz w:val="24"/>
          <w:szCs w:val="24"/>
        </w:rPr>
      </w:pPr>
      <w:r w:rsidRPr="00E13B1D">
        <w:rPr>
          <w:sz w:val="24"/>
          <w:szCs w:val="24"/>
        </w:rPr>
        <w:t>respekt jeho potřeb – výsledná podpora pro rodin</w:t>
      </w:r>
      <w:r w:rsidR="0095645B">
        <w:rPr>
          <w:sz w:val="24"/>
          <w:szCs w:val="24"/>
        </w:rPr>
        <w:t>u</w:t>
      </w:r>
      <w:r w:rsidRPr="00E13B1D">
        <w:rPr>
          <w:sz w:val="24"/>
          <w:szCs w:val="24"/>
        </w:rPr>
        <w:t xml:space="preserve"> by měla zohledňovat především potřeby dítěte</w:t>
      </w:r>
      <w:r w:rsidR="0095645B">
        <w:rPr>
          <w:sz w:val="24"/>
          <w:szCs w:val="24"/>
        </w:rPr>
        <w:t>.</w:t>
      </w:r>
      <w:r w:rsidRPr="00E13B1D">
        <w:rPr>
          <w:sz w:val="24"/>
          <w:szCs w:val="24"/>
        </w:rPr>
        <w:t xml:space="preserve"> </w:t>
      </w:r>
    </w:p>
    <w:p w14:paraId="09524A79" w14:textId="77777777" w:rsidR="00517926" w:rsidRPr="00443A52" w:rsidRDefault="00517926" w:rsidP="007A3A7A">
      <w:pPr>
        <w:pStyle w:val="Nadpis3"/>
        <w:jc w:val="both"/>
        <w:rPr>
          <w:color w:val="70AD47" w:themeColor="accent6"/>
        </w:rPr>
      </w:pPr>
      <w:bookmarkStart w:id="22" w:name="_Toc505868635"/>
      <w:r w:rsidRPr="00443A52">
        <w:rPr>
          <w:color w:val="70AD47" w:themeColor="accent6"/>
        </w:rPr>
        <w:lastRenderedPageBreak/>
        <w:t>5.1.3 Spolupráce s dalšími institucemi</w:t>
      </w:r>
      <w:bookmarkEnd w:id="22"/>
    </w:p>
    <w:p w14:paraId="34FFB017" w14:textId="77777777" w:rsidR="00517926" w:rsidRPr="00E13B1D" w:rsidRDefault="00517926" w:rsidP="007A3A7A">
      <w:pPr>
        <w:jc w:val="both"/>
        <w:rPr>
          <w:b/>
          <w:sz w:val="24"/>
          <w:szCs w:val="24"/>
        </w:rPr>
      </w:pPr>
      <w:r w:rsidRPr="00E13B1D">
        <w:rPr>
          <w:b/>
          <w:sz w:val="24"/>
          <w:szCs w:val="24"/>
        </w:rPr>
        <w:t xml:space="preserve">NNO </w:t>
      </w:r>
      <w:proofErr w:type="gramStart"/>
      <w:r w:rsidRPr="00E13B1D">
        <w:rPr>
          <w:b/>
          <w:sz w:val="24"/>
          <w:szCs w:val="24"/>
        </w:rPr>
        <w:t xml:space="preserve">a </w:t>
      </w:r>
      <w:r w:rsidR="00E138A0">
        <w:rPr>
          <w:b/>
          <w:sz w:val="24"/>
          <w:szCs w:val="24"/>
        </w:rPr>
        <w:t xml:space="preserve"> orgán</w:t>
      </w:r>
      <w:proofErr w:type="gramEnd"/>
      <w:r w:rsidR="00E138A0">
        <w:rPr>
          <w:b/>
          <w:sz w:val="24"/>
          <w:szCs w:val="24"/>
        </w:rPr>
        <w:t xml:space="preserve"> sociálně-právní ochrany dětí (</w:t>
      </w:r>
      <w:r w:rsidRPr="00E13B1D">
        <w:rPr>
          <w:b/>
          <w:sz w:val="24"/>
          <w:szCs w:val="24"/>
        </w:rPr>
        <w:t>OSPOD</w:t>
      </w:r>
      <w:r w:rsidR="00E138A0">
        <w:rPr>
          <w:b/>
          <w:sz w:val="24"/>
          <w:szCs w:val="24"/>
        </w:rPr>
        <w:t>)</w:t>
      </w:r>
    </w:p>
    <w:p w14:paraId="50133BAB" w14:textId="77777777" w:rsidR="00517926" w:rsidRPr="00E13B1D" w:rsidRDefault="00517926" w:rsidP="007A3A7A">
      <w:pPr>
        <w:jc w:val="both"/>
        <w:rPr>
          <w:sz w:val="24"/>
          <w:szCs w:val="24"/>
        </w:rPr>
      </w:pPr>
      <w:r w:rsidRPr="00E13B1D">
        <w:rPr>
          <w:sz w:val="24"/>
          <w:szCs w:val="24"/>
        </w:rPr>
        <w:t>Děti ohrožené domácím násilím patří dle §</w:t>
      </w:r>
      <w:r w:rsidR="00BA5749">
        <w:rPr>
          <w:sz w:val="24"/>
          <w:szCs w:val="24"/>
        </w:rPr>
        <w:t xml:space="preserve"> </w:t>
      </w:r>
      <w:r w:rsidRPr="00E13B1D">
        <w:rPr>
          <w:sz w:val="24"/>
          <w:szCs w:val="24"/>
        </w:rPr>
        <w:t xml:space="preserve">6 </w:t>
      </w:r>
      <w:r w:rsidR="007A0769">
        <w:rPr>
          <w:sz w:val="24"/>
          <w:szCs w:val="24"/>
        </w:rPr>
        <w:t>z</w:t>
      </w:r>
      <w:r w:rsidRPr="00E13B1D">
        <w:rPr>
          <w:sz w:val="24"/>
          <w:szCs w:val="24"/>
        </w:rPr>
        <w:t xml:space="preserve">ákona </w:t>
      </w:r>
      <w:r w:rsidR="007A0769">
        <w:rPr>
          <w:sz w:val="24"/>
          <w:szCs w:val="24"/>
        </w:rPr>
        <w:t xml:space="preserve">č. </w:t>
      </w:r>
      <w:r w:rsidRPr="00E13B1D">
        <w:rPr>
          <w:sz w:val="24"/>
          <w:szCs w:val="24"/>
        </w:rPr>
        <w:t>359/1999</w:t>
      </w:r>
      <w:r w:rsidR="007A0769">
        <w:rPr>
          <w:sz w:val="24"/>
          <w:szCs w:val="24"/>
        </w:rPr>
        <w:t xml:space="preserve"> Sb.</w:t>
      </w:r>
      <w:r w:rsidRPr="00E13B1D">
        <w:rPr>
          <w:sz w:val="24"/>
          <w:szCs w:val="24"/>
        </w:rPr>
        <w:t xml:space="preserve">, o sociálně právní ochraně dětí, mezi vysoce ohrožené děti (písmeno g). Spolupráce s </w:t>
      </w:r>
      <w:proofErr w:type="spellStart"/>
      <w:r w:rsidRPr="00E13B1D">
        <w:rPr>
          <w:sz w:val="24"/>
          <w:szCs w:val="24"/>
        </w:rPr>
        <w:t>OSPODem</w:t>
      </w:r>
      <w:proofErr w:type="spellEnd"/>
      <w:r w:rsidRPr="00E13B1D">
        <w:rPr>
          <w:sz w:val="24"/>
          <w:szCs w:val="24"/>
        </w:rPr>
        <w:t xml:space="preserve"> je proto nutná. </w:t>
      </w:r>
    </w:p>
    <w:p w14:paraId="0CE4FCBF" w14:textId="77777777" w:rsidR="00517926" w:rsidRPr="00E13B1D" w:rsidRDefault="007A0769" w:rsidP="007A3A7A">
      <w:pPr>
        <w:pStyle w:val="Odstavecseseznamem"/>
        <w:numPr>
          <w:ilvl w:val="0"/>
          <w:numId w:val="19"/>
        </w:numPr>
        <w:jc w:val="both"/>
        <w:rPr>
          <w:sz w:val="24"/>
          <w:szCs w:val="24"/>
        </w:rPr>
      </w:pPr>
      <w:r>
        <w:rPr>
          <w:sz w:val="24"/>
          <w:szCs w:val="24"/>
        </w:rPr>
        <w:t>O</w:t>
      </w:r>
      <w:r w:rsidR="00517926" w:rsidRPr="00E13B1D">
        <w:rPr>
          <w:sz w:val="24"/>
          <w:szCs w:val="24"/>
        </w:rPr>
        <w:t>dborné poradenství pro ohrožené i násilné osoby</w:t>
      </w:r>
      <w:r>
        <w:rPr>
          <w:sz w:val="24"/>
          <w:szCs w:val="24"/>
        </w:rPr>
        <w:t>.</w:t>
      </w:r>
    </w:p>
    <w:p w14:paraId="47C0D4E6" w14:textId="77777777" w:rsidR="00517926" w:rsidRPr="00E13B1D" w:rsidRDefault="00517926" w:rsidP="007A3A7A">
      <w:pPr>
        <w:pStyle w:val="Odstavecseseznamem"/>
        <w:numPr>
          <w:ilvl w:val="0"/>
          <w:numId w:val="19"/>
        </w:numPr>
        <w:jc w:val="both"/>
        <w:rPr>
          <w:sz w:val="24"/>
          <w:szCs w:val="24"/>
        </w:rPr>
      </w:pPr>
      <w:r w:rsidRPr="00E13B1D">
        <w:rPr>
          <w:sz w:val="24"/>
          <w:szCs w:val="24"/>
        </w:rPr>
        <w:t>Ubytování pro ohroženou osobu a děti (bez možnosti odejít na bezpečné místo není možné realizovat další kroky, např. azylové domy na utajené adrese)</w:t>
      </w:r>
      <w:r w:rsidR="007A0769">
        <w:rPr>
          <w:sz w:val="24"/>
          <w:szCs w:val="24"/>
        </w:rPr>
        <w:t>.</w:t>
      </w:r>
    </w:p>
    <w:p w14:paraId="4BB44728" w14:textId="77777777" w:rsidR="00517926" w:rsidRPr="00E13B1D" w:rsidRDefault="00517926" w:rsidP="007A3A7A">
      <w:pPr>
        <w:pStyle w:val="Odstavecseseznamem"/>
        <w:numPr>
          <w:ilvl w:val="0"/>
          <w:numId w:val="19"/>
        </w:numPr>
        <w:jc w:val="both"/>
        <w:rPr>
          <w:sz w:val="24"/>
          <w:szCs w:val="24"/>
        </w:rPr>
      </w:pPr>
      <w:r w:rsidRPr="00E13B1D">
        <w:rPr>
          <w:sz w:val="24"/>
          <w:szCs w:val="24"/>
        </w:rPr>
        <w:t>Odborná podpora pro děti, včetně psychologické diagnostiky</w:t>
      </w:r>
      <w:r w:rsidR="007A0769">
        <w:rPr>
          <w:sz w:val="24"/>
          <w:szCs w:val="24"/>
        </w:rPr>
        <w:t>.</w:t>
      </w:r>
    </w:p>
    <w:p w14:paraId="5E1AADEF" w14:textId="77777777" w:rsidR="00517926" w:rsidRPr="00E13B1D" w:rsidRDefault="00517926" w:rsidP="007A3A7A">
      <w:pPr>
        <w:pStyle w:val="Odstavecseseznamem"/>
        <w:numPr>
          <w:ilvl w:val="0"/>
          <w:numId w:val="19"/>
        </w:numPr>
        <w:jc w:val="both"/>
        <w:rPr>
          <w:sz w:val="24"/>
          <w:szCs w:val="24"/>
        </w:rPr>
      </w:pPr>
      <w:r w:rsidRPr="00E13B1D">
        <w:rPr>
          <w:sz w:val="24"/>
          <w:szCs w:val="24"/>
        </w:rPr>
        <w:t>Vypracování zprávy o zjištěních v rámci spolupráce s rodinou a doporučení dalších kroků</w:t>
      </w:r>
      <w:r w:rsidR="007A0769">
        <w:rPr>
          <w:sz w:val="24"/>
          <w:szCs w:val="24"/>
        </w:rPr>
        <w:t>.</w:t>
      </w:r>
      <w:r w:rsidRPr="00E13B1D">
        <w:rPr>
          <w:sz w:val="24"/>
          <w:szCs w:val="24"/>
        </w:rPr>
        <w:t xml:space="preserve"> </w:t>
      </w:r>
    </w:p>
    <w:p w14:paraId="408F92F3" w14:textId="77777777" w:rsidR="00517926" w:rsidRPr="00E13B1D" w:rsidRDefault="00517926" w:rsidP="007A3A7A">
      <w:pPr>
        <w:pStyle w:val="Odstavecseseznamem"/>
        <w:numPr>
          <w:ilvl w:val="0"/>
          <w:numId w:val="19"/>
        </w:numPr>
        <w:jc w:val="both"/>
        <w:rPr>
          <w:sz w:val="24"/>
          <w:szCs w:val="24"/>
        </w:rPr>
      </w:pPr>
      <w:r w:rsidRPr="00E13B1D">
        <w:rPr>
          <w:sz w:val="24"/>
          <w:szCs w:val="24"/>
        </w:rPr>
        <w:t>IPOD – individuální plán ochrany dítěte (zmapování a analýza situace rodiny, konkrétní kroky k řešení)</w:t>
      </w:r>
      <w:r w:rsidR="007A0769">
        <w:rPr>
          <w:sz w:val="24"/>
          <w:szCs w:val="24"/>
        </w:rPr>
        <w:t>.</w:t>
      </w:r>
    </w:p>
    <w:p w14:paraId="5F05480C" w14:textId="77777777" w:rsidR="00517926" w:rsidRPr="00E13B1D" w:rsidRDefault="00517926" w:rsidP="007A3A7A">
      <w:pPr>
        <w:pStyle w:val="Odstavecseseznamem"/>
        <w:numPr>
          <w:ilvl w:val="0"/>
          <w:numId w:val="19"/>
        </w:numPr>
        <w:jc w:val="both"/>
        <w:rPr>
          <w:sz w:val="24"/>
          <w:szCs w:val="24"/>
        </w:rPr>
      </w:pPr>
      <w:r w:rsidRPr="00E13B1D">
        <w:rPr>
          <w:sz w:val="24"/>
          <w:szCs w:val="24"/>
        </w:rPr>
        <w:t>Případové konference (viz kapitola 5.6)</w:t>
      </w:r>
      <w:r w:rsidR="007A0769">
        <w:rPr>
          <w:sz w:val="24"/>
          <w:szCs w:val="24"/>
        </w:rPr>
        <w:t>.</w:t>
      </w:r>
    </w:p>
    <w:p w14:paraId="68A9D10B" w14:textId="77777777" w:rsidR="00517926" w:rsidRPr="00443A52" w:rsidRDefault="00517926" w:rsidP="007A3A7A">
      <w:pPr>
        <w:pStyle w:val="Nadpis2"/>
        <w:jc w:val="both"/>
        <w:rPr>
          <w:color w:val="70AD47" w:themeColor="accent6"/>
          <w:sz w:val="24"/>
          <w:szCs w:val="24"/>
        </w:rPr>
      </w:pPr>
      <w:bookmarkStart w:id="23" w:name="_Toc505868636"/>
      <w:r w:rsidRPr="00443A52">
        <w:rPr>
          <w:color w:val="70AD47" w:themeColor="accent6"/>
          <w:sz w:val="24"/>
          <w:szCs w:val="24"/>
        </w:rPr>
        <w:t>5.2 Mateřské a základní školy</w:t>
      </w:r>
      <w:bookmarkEnd w:id="23"/>
    </w:p>
    <w:p w14:paraId="55C58749" w14:textId="77777777" w:rsidR="00517926" w:rsidRPr="00443A52" w:rsidRDefault="00517926" w:rsidP="007A3A7A">
      <w:pPr>
        <w:jc w:val="both"/>
        <w:rPr>
          <w:color w:val="70AD47" w:themeColor="accent6"/>
          <w:sz w:val="24"/>
          <w:szCs w:val="24"/>
        </w:rPr>
      </w:pPr>
      <w:r w:rsidRPr="00E13B1D">
        <w:rPr>
          <w:sz w:val="24"/>
          <w:szCs w:val="24"/>
        </w:rPr>
        <w:t xml:space="preserve">Pedagogové v MŠ a na prvním stupni ZŠ mají velký prostor k zaregistrování změn v chování dítěte, které mohou signalizovat problémy v rodině (rizikové projevy chování, dítě se samo svěří). V kompetenci pedagogů není podrobně zjišťovat, zda a co konkrétně </w:t>
      </w:r>
      <w:r w:rsidR="007A0769">
        <w:rPr>
          <w:sz w:val="24"/>
          <w:szCs w:val="24"/>
        </w:rPr>
        <w:t xml:space="preserve">se </w:t>
      </w:r>
      <w:r w:rsidRPr="00E13B1D">
        <w:rPr>
          <w:sz w:val="24"/>
          <w:szCs w:val="24"/>
        </w:rPr>
        <w:t xml:space="preserve">děje. Mohou ovšem </w:t>
      </w:r>
      <w:r w:rsidRPr="00443A52">
        <w:rPr>
          <w:color w:val="70AD47" w:themeColor="accent6"/>
          <w:sz w:val="24"/>
          <w:szCs w:val="24"/>
        </w:rPr>
        <w:t xml:space="preserve">významným způsobem pomoci jinak. </w:t>
      </w:r>
    </w:p>
    <w:p w14:paraId="15E3D1C4" w14:textId="77777777" w:rsidR="00517926" w:rsidRPr="00E13B1D" w:rsidRDefault="00517926" w:rsidP="007A3A7A">
      <w:pPr>
        <w:pStyle w:val="Nadpis3"/>
        <w:jc w:val="both"/>
      </w:pPr>
      <w:bookmarkStart w:id="24" w:name="_Toc505868637"/>
      <w:r w:rsidRPr="00443A52">
        <w:rPr>
          <w:color w:val="70AD47" w:themeColor="accent6"/>
        </w:rPr>
        <w:t>5.2.1 Prevence</w:t>
      </w:r>
      <w:bookmarkEnd w:id="24"/>
    </w:p>
    <w:p w14:paraId="5FF3024D" w14:textId="77777777" w:rsidR="00517926" w:rsidRPr="00E13B1D" w:rsidRDefault="00517926" w:rsidP="007A3A7A">
      <w:pPr>
        <w:jc w:val="both"/>
        <w:rPr>
          <w:sz w:val="24"/>
          <w:szCs w:val="24"/>
        </w:rPr>
      </w:pPr>
      <w:r w:rsidRPr="00E13B1D">
        <w:rPr>
          <w:sz w:val="24"/>
          <w:szCs w:val="24"/>
        </w:rPr>
        <w:t xml:space="preserve">Školy (zejména základní) mohou cíleně realizovat aktivity, které otevřeně popisují </w:t>
      </w:r>
      <w:r w:rsidR="007A0769">
        <w:rPr>
          <w:sz w:val="24"/>
          <w:szCs w:val="24"/>
        </w:rPr>
        <w:t>domácí násilí</w:t>
      </w:r>
      <w:r w:rsidRPr="00E13B1D">
        <w:rPr>
          <w:sz w:val="24"/>
          <w:szCs w:val="24"/>
        </w:rPr>
        <w:t xml:space="preserve">, a které tedy mohou vést k podpoře ochoty a odvahy dětí (ale také rodičů) svěřit se přímo pedagogovi, či se obrátit o pomoc na kompetentní organizaci. </w:t>
      </w:r>
    </w:p>
    <w:p w14:paraId="08AC235C" w14:textId="77777777" w:rsidR="00517926" w:rsidRPr="00443A52" w:rsidRDefault="00443A52" w:rsidP="007A3A7A">
      <w:pPr>
        <w:pStyle w:val="Odstavecseseznamem"/>
        <w:numPr>
          <w:ilvl w:val="0"/>
          <w:numId w:val="20"/>
        </w:numPr>
        <w:jc w:val="both"/>
        <w:rPr>
          <w:sz w:val="24"/>
          <w:szCs w:val="24"/>
        </w:rPr>
      </w:pPr>
      <w:r w:rsidRPr="00443A52">
        <w:rPr>
          <w:sz w:val="24"/>
          <w:szCs w:val="24"/>
        </w:rPr>
        <w:t>Téma v rámci (informační přednášky</w:t>
      </w:r>
      <w:r w:rsidR="00517926" w:rsidRPr="00443A52">
        <w:rPr>
          <w:sz w:val="24"/>
          <w:szCs w:val="24"/>
        </w:rPr>
        <w:t>,</w:t>
      </w:r>
      <w:r w:rsidRPr="00443A52">
        <w:rPr>
          <w:sz w:val="24"/>
          <w:szCs w:val="24"/>
        </w:rPr>
        <w:t xml:space="preserve"> </w:t>
      </w:r>
      <w:proofErr w:type="gramStart"/>
      <w:r w:rsidRPr="00443A52">
        <w:rPr>
          <w:sz w:val="24"/>
          <w:szCs w:val="24"/>
        </w:rPr>
        <w:t>či  besedy</w:t>
      </w:r>
      <w:proofErr w:type="gramEnd"/>
      <w:r w:rsidRPr="00443A52">
        <w:rPr>
          <w:sz w:val="24"/>
          <w:szCs w:val="24"/>
        </w:rPr>
        <w:t xml:space="preserve"> (případně kombinaci</w:t>
      </w:r>
      <w:r w:rsidR="00517926" w:rsidRPr="00443A52">
        <w:rPr>
          <w:sz w:val="24"/>
          <w:szCs w:val="24"/>
        </w:rPr>
        <w:t xml:space="preserve"> obojího)</w:t>
      </w:r>
      <w:r w:rsidR="007A0769" w:rsidRPr="00443A52">
        <w:rPr>
          <w:sz w:val="24"/>
          <w:szCs w:val="24"/>
        </w:rPr>
        <w:t>.</w:t>
      </w:r>
    </w:p>
    <w:p w14:paraId="4ED53CAA" w14:textId="77777777" w:rsidR="00517926" w:rsidRPr="00E13B1D" w:rsidRDefault="00517926" w:rsidP="007A3A7A">
      <w:pPr>
        <w:pStyle w:val="Odstavecseseznamem"/>
        <w:numPr>
          <w:ilvl w:val="1"/>
          <w:numId w:val="20"/>
        </w:numPr>
        <w:jc w:val="both"/>
        <w:rPr>
          <w:sz w:val="24"/>
          <w:szCs w:val="24"/>
        </w:rPr>
      </w:pPr>
      <w:r w:rsidRPr="00E13B1D">
        <w:rPr>
          <w:sz w:val="24"/>
          <w:szCs w:val="24"/>
        </w:rPr>
        <w:t>Příspěvek si připraví sám pedagog. Zd</w:t>
      </w:r>
      <w:r w:rsidR="007A0769">
        <w:rPr>
          <w:sz w:val="24"/>
          <w:szCs w:val="24"/>
        </w:rPr>
        <w:t>e je ovšem nutné zdůraznit, že domácí násilí</w:t>
      </w:r>
      <w:r w:rsidRPr="00E13B1D">
        <w:rPr>
          <w:sz w:val="24"/>
          <w:szCs w:val="24"/>
        </w:rPr>
        <w:t xml:space="preserve"> je téma, které se nás často nějak osobně dotýká. Pokud je pedagog nemá dobře zpracované, nemůže být podporou pro žáky. </w:t>
      </w:r>
    </w:p>
    <w:p w14:paraId="65852118" w14:textId="77777777" w:rsidR="00517926" w:rsidRPr="00E13B1D" w:rsidRDefault="00517926" w:rsidP="007A3A7A">
      <w:pPr>
        <w:pStyle w:val="Odstavecseseznamem"/>
        <w:numPr>
          <w:ilvl w:val="1"/>
          <w:numId w:val="20"/>
        </w:numPr>
        <w:jc w:val="both"/>
        <w:rPr>
          <w:sz w:val="24"/>
          <w:szCs w:val="24"/>
        </w:rPr>
      </w:pPr>
      <w:r w:rsidRPr="00E13B1D">
        <w:rPr>
          <w:sz w:val="24"/>
          <w:szCs w:val="24"/>
        </w:rPr>
        <w:t xml:space="preserve">Využití dostupných materiálů, např. videa youtubera </w:t>
      </w:r>
      <w:proofErr w:type="spellStart"/>
      <w:r w:rsidRPr="00E13B1D">
        <w:rPr>
          <w:sz w:val="24"/>
          <w:szCs w:val="24"/>
        </w:rPr>
        <w:t>VladaVideos</w:t>
      </w:r>
      <w:proofErr w:type="spellEnd"/>
      <w:r w:rsidRPr="00E13B1D">
        <w:rPr>
          <w:sz w:val="24"/>
          <w:szCs w:val="24"/>
        </w:rPr>
        <w:t xml:space="preserve"> (vytvořen</w:t>
      </w:r>
      <w:r w:rsidR="007A0769">
        <w:rPr>
          <w:sz w:val="24"/>
          <w:szCs w:val="24"/>
        </w:rPr>
        <w:t>á</w:t>
      </w:r>
      <w:r w:rsidRPr="00E13B1D">
        <w:rPr>
          <w:sz w:val="24"/>
          <w:szCs w:val="24"/>
        </w:rPr>
        <w:t xml:space="preserve"> v rámci osvětové kampaně Centra </w:t>
      </w:r>
      <w:proofErr w:type="gramStart"/>
      <w:r w:rsidRPr="00E13B1D">
        <w:rPr>
          <w:sz w:val="24"/>
          <w:szCs w:val="24"/>
        </w:rPr>
        <w:t>L</w:t>
      </w:r>
      <w:r w:rsidR="007A0769">
        <w:rPr>
          <w:sz w:val="24"/>
          <w:szCs w:val="24"/>
        </w:rPr>
        <w:t>OCIKA</w:t>
      </w:r>
      <w:proofErr w:type="gramEnd"/>
      <w:r w:rsidRPr="00E13B1D">
        <w:rPr>
          <w:sz w:val="24"/>
          <w:szCs w:val="24"/>
        </w:rPr>
        <w:t xml:space="preserve"> Co je doma normální).</w:t>
      </w:r>
    </w:p>
    <w:p w14:paraId="3F537FAB" w14:textId="77777777" w:rsidR="00517926" w:rsidRPr="00E13B1D" w:rsidRDefault="00517926" w:rsidP="007A3A7A">
      <w:pPr>
        <w:pStyle w:val="Odstavecseseznamem"/>
        <w:numPr>
          <w:ilvl w:val="1"/>
          <w:numId w:val="20"/>
        </w:numPr>
        <w:jc w:val="both"/>
        <w:rPr>
          <w:sz w:val="24"/>
          <w:szCs w:val="24"/>
        </w:rPr>
      </w:pPr>
      <w:r w:rsidRPr="00E13B1D">
        <w:rPr>
          <w:sz w:val="24"/>
          <w:szCs w:val="24"/>
        </w:rPr>
        <w:t xml:space="preserve">Pozvání externího odborníka. </w:t>
      </w:r>
    </w:p>
    <w:p w14:paraId="015596D2" w14:textId="77777777" w:rsidR="00517926" w:rsidRPr="00E13B1D" w:rsidRDefault="00517926" w:rsidP="007A3A7A">
      <w:pPr>
        <w:pStyle w:val="Odstavecseseznamem"/>
        <w:numPr>
          <w:ilvl w:val="0"/>
          <w:numId w:val="20"/>
        </w:numPr>
        <w:jc w:val="both"/>
        <w:rPr>
          <w:sz w:val="24"/>
          <w:szCs w:val="24"/>
        </w:rPr>
      </w:pPr>
      <w:r w:rsidRPr="00E13B1D">
        <w:rPr>
          <w:sz w:val="24"/>
          <w:szCs w:val="24"/>
        </w:rPr>
        <w:t>Tematická beseda pro rodiče</w:t>
      </w:r>
      <w:r w:rsidR="007A0769">
        <w:rPr>
          <w:sz w:val="24"/>
          <w:szCs w:val="24"/>
        </w:rPr>
        <w:t>.</w:t>
      </w:r>
    </w:p>
    <w:p w14:paraId="4B87A5A5" w14:textId="77777777" w:rsidR="00517926" w:rsidRPr="00E13B1D" w:rsidRDefault="00517926" w:rsidP="007A3A7A">
      <w:pPr>
        <w:pStyle w:val="Odstavecseseznamem"/>
        <w:numPr>
          <w:ilvl w:val="1"/>
          <w:numId w:val="20"/>
        </w:numPr>
        <w:jc w:val="both"/>
        <w:rPr>
          <w:sz w:val="24"/>
          <w:szCs w:val="24"/>
        </w:rPr>
      </w:pPr>
      <w:r w:rsidRPr="00E13B1D">
        <w:rPr>
          <w:sz w:val="24"/>
          <w:szCs w:val="24"/>
        </w:rPr>
        <w:t xml:space="preserve">Např. před třídními schůzkami. Beseda by měla být zaměřena zejména na možnosti pomoci, aby potenciální ohrožená osoba nedostala strach. </w:t>
      </w:r>
    </w:p>
    <w:p w14:paraId="2DEA7CFE" w14:textId="77777777" w:rsidR="00517926" w:rsidRPr="008B00F9" w:rsidRDefault="00517926" w:rsidP="007A3A7A">
      <w:pPr>
        <w:jc w:val="both"/>
        <w:rPr>
          <w:b/>
          <w:i/>
          <w:sz w:val="24"/>
          <w:szCs w:val="24"/>
        </w:rPr>
      </w:pPr>
      <w:r w:rsidRPr="008B00F9">
        <w:rPr>
          <w:b/>
          <w:i/>
          <w:sz w:val="24"/>
          <w:szCs w:val="24"/>
        </w:rPr>
        <w:t>Co by šlo udělat více</w:t>
      </w:r>
    </w:p>
    <w:p w14:paraId="17C9D73F" w14:textId="77777777" w:rsidR="00517926" w:rsidRPr="00E13B1D" w:rsidRDefault="00517926" w:rsidP="007A3A7A">
      <w:pPr>
        <w:pStyle w:val="Odstavecseseznamem"/>
        <w:numPr>
          <w:ilvl w:val="0"/>
          <w:numId w:val="21"/>
        </w:numPr>
        <w:jc w:val="both"/>
        <w:rPr>
          <w:sz w:val="24"/>
          <w:szCs w:val="24"/>
        </w:rPr>
      </w:pPr>
      <w:r w:rsidRPr="00E13B1D">
        <w:rPr>
          <w:sz w:val="24"/>
          <w:szCs w:val="24"/>
        </w:rPr>
        <w:t>Proškolení pedagogů</w:t>
      </w:r>
      <w:r w:rsidR="007A0769">
        <w:rPr>
          <w:sz w:val="24"/>
          <w:szCs w:val="24"/>
        </w:rPr>
        <w:t>.</w:t>
      </w:r>
      <w:r w:rsidRPr="00E13B1D">
        <w:rPr>
          <w:sz w:val="24"/>
          <w:szCs w:val="24"/>
        </w:rPr>
        <w:t xml:space="preserve"> </w:t>
      </w:r>
    </w:p>
    <w:p w14:paraId="35533D7D" w14:textId="77777777" w:rsidR="00517926" w:rsidRPr="00E13B1D" w:rsidRDefault="007A0769" w:rsidP="007A3A7A">
      <w:pPr>
        <w:pStyle w:val="Odstavecseseznamem"/>
        <w:numPr>
          <w:ilvl w:val="1"/>
          <w:numId w:val="21"/>
        </w:numPr>
        <w:jc w:val="both"/>
        <w:rPr>
          <w:sz w:val="24"/>
          <w:szCs w:val="24"/>
        </w:rPr>
      </w:pPr>
      <w:r>
        <w:rPr>
          <w:sz w:val="24"/>
          <w:szCs w:val="24"/>
        </w:rPr>
        <w:t>Nabízí Centrum LOCIKA</w:t>
      </w:r>
      <w:r w:rsidR="00517926" w:rsidRPr="00E13B1D">
        <w:rPr>
          <w:sz w:val="24"/>
          <w:szCs w:val="24"/>
        </w:rPr>
        <w:t xml:space="preserve">. </w:t>
      </w:r>
    </w:p>
    <w:p w14:paraId="556AC7B0" w14:textId="77777777" w:rsidR="00517926" w:rsidRPr="00E13B1D" w:rsidRDefault="00517926" w:rsidP="007A3A7A">
      <w:pPr>
        <w:pStyle w:val="Odstavecseseznamem"/>
        <w:numPr>
          <w:ilvl w:val="1"/>
          <w:numId w:val="21"/>
        </w:numPr>
        <w:jc w:val="both"/>
        <w:rPr>
          <w:sz w:val="24"/>
          <w:szCs w:val="24"/>
        </w:rPr>
      </w:pPr>
      <w:r w:rsidRPr="00E13B1D">
        <w:rPr>
          <w:sz w:val="24"/>
          <w:szCs w:val="24"/>
        </w:rPr>
        <w:lastRenderedPageBreak/>
        <w:t>Odbor školství MČ Praha 7 nabízí možno</w:t>
      </w:r>
      <w:r w:rsidR="00BA5749">
        <w:rPr>
          <w:sz w:val="24"/>
          <w:szCs w:val="24"/>
        </w:rPr>
        <w:t xml:space="preserve">sti proškolení </w:t>
      </w:r>
      <w:proofErr w:type="gramStart"/>
      <w:r w:rsidR="00BA5749">
        <w:rPr>
          <w:sz w:val="24"/>
          <w:szCs w:val="24"/>
        </w:rPr>
        <w:t>3 – 4</w:t>
      </w:r>
      <w:proofErr w:type="gramEnd"/>
      <w:r w:rsidR="00BA5749">
        <w:rPr>
          <w:sz w:val="24"/>
          <w:szCs w:val="24"/>
        </w:rPr>
        <w:t xml:space="preserve"> zástupců z </w:t>
      </w:r>
      <w:r w:rsidRPr="00E13B1D">
        <w:rPr>
          <w:sz w:val="24"/>
          <w:szCs w:val="24"/>
        </w:rPr>
        <w:t>každého zařízení (MŠ, ZŠ).</w:t>
      </w:r>
    </w:p>
    <w:p w14:paraId="7C7B9EA0" w14:textId="77777777" w:rsidR="00517926" w:rsidRPr="00E13B1D" w:rsidRDefault="00517926" w:rsidP="007A3A7A">
      <w:pPr>
        <w:pStyle w:val="Odstavecseseznamem"/>
        <w:numPr>
          <w:ilvl w:val="0"/>
          <w:numId w:val="21"/>
        </w:numPr>
        <w:jc w:val="both"/>
        <w:rPr>
          <w:sz w:val="24"/>
          <w:szCs w:val="24"/>
        </w:rPr>
      </w:pPr>
      <w:r w:rsidRPr="00E13B1D">
        <w:rPr>
          <w:sz w:val="24"/>
          <w:szCs w:val="24"/>
        </w:rPr>
        <w:t xml:space="preserve">Detekce </w:t>
      </w:r>
      <w:r w:rsidR="00BA5749">
        <w:rPr>
          <w:sz w:val="24"/>
          <w:szCs w:val="24"/>
        </w:rPr>
        <w:t>domácího násilí</w:t>
      </w:r>
      <w:r w:rsidRPr="00E13B1D">
        <w:rPr>
          <w:sz w:val="24"/>
          <w:szCs w:val="24"/>
        </w:rPr>
        <w:t xml:space="preserve"> školním psychologem. Pozice školního psychologa však bohužel není na školách standardní.</w:t>
      </w:r>
    </w:p>
    <w:p w14:paraId="2D814B59" w14:textId="77777777" w:rsidR="00517926" w:rsidRPr="00E13B1D" w:rsidRDefault="00517926" w:rsidP="007A3A7A">
      <w:pPr>
        <w:pStyle w:val="Nadpis3"/>
        <w:jc w:val="both"/>
      </w:pPr>
      <w:bookmarkStart w:id="25" w:name="_Toc505868638"/>
      <w:r w:rsidRPr="00E13B1D">
        <w:t>5.2.2 Intervence</w:t>
      </w:r>
      <w:bookmarkEnd w:id="25"/>
    </w:p>
    <w:p w14:paraId="54346C79" w14:textId="77777777" w:rsidR="00517926" w:rsidRPr="00E13B1D" w:rsidRDefault="00517926" w:rsidP="007A3A7A">
      <w:pPr>
        <w:jc w:val="both"/>
        <w:rPr>
          <w:sz w:val="24"/>
          <w:szCs w:val="24"/>
        </w:rPr>
      </w:pPr>
      <w:r w:rsidRPr="00E13B1D">
        <w:rPr>
          <w:sz w:val="24"/>
          <w:szCs w:val="24"/>
        </w:rPr>
        <w:t xml:space="preserve">Máme podezření, že se v rodině dítěte něco děje. Co dál? Jedna z klíčových otázek, které pedagogové řeší. </w:t>
      </w:r>
    </w:p>
    <w:p w14:paraId="7A32414F" w14:textId="77777777" w:rsidR="00517926" w:rsidRPr="00E13B1D" w:rsidRDefault="00517926" w:rsidP="007A3A7A">
      <w:pPr>
        <w:jc w:val="both"/>
        <w:rPr>
          <w:sz w:val="24"/>
          <w:szCs w:val="24"/>
        </w:rPr>
      </w:pPr>
      <w:r w:rsidRPr="00E13B1D">
        <w:rPr>
          <w:sz w:val="24"/>
          <w:szCs w:val="24"/>
        </w:rPr>
        <w:t>Školy se mohou ocitat pod velkým tlakem z obou stran – ze strany rodiče, který se cítí jako oběť a žádá porozumění, i ze strany rodiče, který je označen za násilného a vyžaduje respektování svých práv. Úkolem ani kompetencí školy není v žádném případě určit, na čí straně je pravda. Pedagogové by se proto měli snažit těmto tlakům nepodlehnout a s rodiči řešit pouze to, co se týká dítěte.</w:t>
      </w:r>
    </w:p>
    <w:p w14:paraId="75006E5B" w14:textId="77777777" w:rsidR="00517926" w:rsidRPr="00E13B1D" w:rsidRDefault="00517926" w:rsidP="007A3A7A">
      <w:pPr>
        <w:jc w:val="both"/>
        <w:rPr>
          <w:b/>
          <w:sz w:val="24"/>
          <w:szCs w:val="24"/>
        </w:rPr>
      </w:pPr>
      <w:r w:rsidRPr="00E13B1D">
        <w:rPr>
          <w:b/>
          <w:sz w:val="24"/>
          <w:szCs w:val="24"/>
        </w:rPr>
        <w:t>Rodiče</w:t>
      </w:r>
    </w:p>
    <w:p w14:paraId="2C96803D" w14:textId="77777777" w:rsidR="00517926" w:rsidRPr="00E13B1D" w:rsidRDefault="00517926" w:rsidP="007A3A7A">
      <w:pPr>
        <w:jc w:val="both"/>
        <w:rPr>
          <w:sz w:val="24"/>
          <w:szCs w:val="24"/>
        </w:rPr>
      </w:pPr>
      <w:r w:rsidRPr="00E13B1D">
        <w:rPr>
          <w:sz w:val="24"/>
          <w:szCs w:val="24"/>
        </w:rPr>
        <w:t>Na setkáních v rámci KOS byly definovány následující možnosti:</w:t>
      </w:r>
    </w:p>
    <w:p w14:paraId="24C25C49" w14:textId="77777777" w:rsidR="00517926" w:rsidRPr="00E13B1D" w:rsidRDefault="00517926" w:rsidP="007A3A7A">
      <w:pPr>
        <w:pStyle w:val="Odstavecseseznamem"/>
        <w:numPr>
          <w:ilvl w:val="0"/>
          <w:numId w:val="22"/>
        </w:numPr>
        <w:jc w:val="both"/>
        <w:rPr>
          <w:sz w:val="24"/>
          <w:szCs w:val="24"/>
        </w:rPr>
      </w:pPr>
      <w:r w:rsidRPr="00E13B1D">
        <w:rPr>
          <w:sz w:val="24"/>
          <w:szCs w:val="24"/>
        </w:rPr>
        <w:t>Dát rodičům kontakty na organizace, které mohou pomoci (viz seznam na konci metodiky)</w:t>
      </w:r>
      <w:r w:rsidR="00BA5749">
        <w:rPr>
          <w:sz w:val="24"/>
          <w:szCs w:val="24"/>
        </w:rPr>
        <w:t>.</w:t>
      </w:r>
      <w:r w:rsidRPr="00E13B1D">
        <w:rPr>
          <w:sz w:val="24"/>
          <w:szCs w:val="24"/>
        </w:rPr>
        <w:t xml:space="preserve"> </w:t>
      </w:r>
    </w:p>
    <w:p w14:paraId="4F5B11DE" w14:textId="77777777" w:rsidR="00517926" w:rsidRPr="00E13B1D" w:rsidRDefault="00517926" w:rsidP="007A3A7A">
      <w:pPr>
        <w:pStyle w:val="Odstavecseseznamem"/>
        <w:numPr>
          <w:ilvl w:val="0"/>
          <w:numId w:val="22"/>
        </w:numPr>
        <w:jc w:val="both"/>
        <w:rPr>
          <w:sz w:val="24"/>
          <w:szCs w:val="24"/>
        </w:rPr>
      </w:pPr>
      <w:r w:rsidRPr="00E13B1D">
        <w:rPr>
          <w:sz w:val="24"/>
          <w:szCs w:val="24"/>
        </w:rPr>
        <w:t>Pokud rodiče kontakty nevyužijí, oznámení na OSPOD.</w:t>
      </w:r>
    </w:p>
    <w:p w14:paraId="73C95813" w14:textId="77777777" w:rsidR="00517926" w:rsidRPr="00E13B1D" w:rsidRDefault="00517926" w:rsidP="007A3A7A">
      <w:pPr>
        <w:pStyle w:val="Odstavecseseznamem"/>
        <w:numPr>
          <w:ilvl w:val="0"/>
          <w:numId w:val="22"/>
        </w:numPr>
        <w:jc w:val="both"/>
        <w:rPr>
          <w:sz w:val="24"/>
          <w:szCs w:val="24"/>
        </w:rPr>
      </w:pPr>
      <w:r w:rsidRPr="00E13B1D">
        <w:rPr>
          <w:sz w:val="24"/>
          <w:szCs w:val="24"/>
        </w:rPr>
        <w:t xml:space="preserve">Finanční pomoc rodině: školy mají fondy solidarity, ze kterých </w:t>
      </w:r>
      <w:r w:rsidR="00BA5749">
        <w:rPr>
          <w:sz w:val="24"/>
          <w:szCs w:val="24"/>
        </w:rPr>
        <w:t>lze</w:t>
      </w:r>
      <w:r w:rsidRPr="00E13B1D">
        <w:rPr>
          <w:sz w:val="24"/>
          <w:szCs w:val="24"/>
        </w:rPr>
        <w:t xml:space="preserve"> uhradit např. kroužky či tábor.</w:t>
      </w:r>
    </w:p>
    <w:p w14:paraId="0E44B65C" w14:textId="77777777" w:rsidR="00517926" w:rsidRPr="00E13B1D" w:rsidRDefault="00517926" w:rsidP="007A3A7A">
      <w:pPr>
        <w:jc w:val="both"/>
        <w:rPr>
          <w:b/>
          <w:sz w:val="24"/>
          <w:szCs w:val="24"/>
        </w:rPr>
      </w:pPr>
      <w:r w:rsidRPr="00E13B1D">
        <w:rPr>
          <w:b/>
          <w:sz w:val="24"/>
          <w:szCs w:val="24"/>
        </w:rPr>
        <w:t>Dítě</w:t>
      </w:r>
    </w:p>
    <w:p w14:paraId="7D1498CC" w14:textId="77777777" w:rsidR="00517926" w:rsidRPr="00E13B1D" w:rsidRDefault="00BA5749" w:rsidP="007A3A7A">
      <w:pPr>
        <w:pStyle w:val="Odstavecseseznamem"/>
        <w:numPr>
          <w:ilvl w:val="0"/>
          <w:numId w:val="23"/>
        </w:numPr>
        <w:jc w:val="both"/>
        <w:rPr>
          <w:sz w:val="24"/>
          <w:szCs w:val="24"/>
        </w:rPr>
      </w:pPr>
      <w:r>
        <w:rPr>
          <w:sz w:val="24"/>
          <w:szCs w:val="24"/>
        </w:rPr>
        <w:t>V</w:t>
      </w:r>
      <w:r w:rsidR="00517926" w:rsidRPr="00E13B1D">
        <w:rPr>
          <w:sz w:val="24"/>
          <w:szCs w:val="24"/>
        </w:rPr>
        <w:t>yslechnout jej a předat kontakty</w:t>
      </w:r>
      <w:r>
        <w:rPr>
          <w:sz w:val="24"/>
          <w:szCs w:val="24"/>
        </w:rPr>
        <w:t>.</w:t>
      </w:r>
    </w:p>
    <w:p w14:paraId="1A36BEDA" w14:textId="77777777" w:rsidR="00517926" w:rsidRPr="00E13B1D" w:rsidRDefault="00517926" w:rsidP="007A3A7A">
      <w:pPr>
        <w:pStyle w:val="Odstavecseseznamem"/>
        <w:numPr>
          <w:ilvl w:val="0"/>
          <w:numId w:val="23"/>
        </w:numPr>
        <w:jc w:val="both"/>
        <w:rPr>
          <w:sz w:val="24"/>
          <w:szCs w:val="24"/>
        </w:rPr>
      </w:pPr>
      <w:r w:rsidRPr="00E13B1D">
        <w:rPr>
          <w:sz w:val="24"/>
          <w:szCs w:val="24"/>
        </w:rPr>
        <w:t xml:space="preserve">k pohovoru s dítětem není dle </w:t>
      </w:r>
      <w:r w:rsidR="00BA5749">
        <w:rPr>
          <w:i/>
          <w:sz w:val="24"/>
          <w:szCs w:val="24"/>
        </w:rPr>
        <w:t>z</w:t>
      </w:r>
      <w:r w:rsidRPr="00E13B1D">
        <w:rPr>
          <w:i/>
          <w:sz w:val="24"/>
          <w:szCs w:val="24"/>
        </w:rPr>
        <w:t xml:space="preserve">ákona </w:t>
      </w:r>
      <w:r w:rsidR="00BA5749">
        <w:rPr>
          <w:i/>
          <w:sz w:val="24"/>
          <w:szCs w:val="24"/>
        </w:rPr>
        <w:t xml:space="preserve">č. </w:t>
      </w:r>
      <w:r w:rsidRPr="00E13B1D">
        <w:rPr>
          <w:i/>
          <w:sz w:val="24"/>
          <w:szCs w:val="24"/>
        </w:rPr>
        <w:t xml:space="preserve">359/1999 </w:t>
      </w:r>
      <w:r w:rsidR="00BA5749">
        <w:rPr>
          <w:i/>
          <w:sz w:val="24"/>
          <w:szCs w:val="24"/>
        </w:rPr>
        <w:t>S</w:t>
      </w:r>
      <w:r w:rsidRPr="00E13B1D">
        <w:rPr>
          <w:i/>
          <w:sz w:val="24"/>
          <w:szCs w:val="24"/>
        </w:rPr>
        <w:t>b., o sociálně-právní ochraně dětí, nutný souhlas rodičů: „Dítě má právo požádat o</w:t>
      </w:r>
      <w:r w:rsidR="00BA5749">
        <w:rPr>
          <w:i/>
          <w:sz w:val="24"/>
          <w:szCs w:val="24"/>
        </w:rPr>
        <w:t>rgány sociálně-právní ochrany a </w:t>
      </w:r>
      <w:r w:rsidRPr="00E13B1D">
        <w:rPr>
          <w:i/>
          <w:sz w:val="24"/>
          <w:szCs w:val="24"/>
        </w:rPr>
        <w:t>zařízení sociálně-právní ochrany, pověřené o</w:t>
      </w:r>
      <w:r w:rsidR="00BA5749">
        <w:rPr>
          <w:i/>
          <w:sz w:val="24"/>
          <w:szCs w:val="24"/>
        </w:rPr>
        <w:t>soby, školy, školská zařízení a </w:t>
      </w:r>
      <w:r w:rsidRPr="00E13B1D">
        <w:rPr>
          <w:i/>
          <w:sz w:val="24"/>
          <w:szCs w:val="24"/>
        </w:rPr>
        <w:t>poskytovatele zdravotních služeb o pomoc při ochraně svého života a dalších svých práv; tyto orgány, právnické a fyzické osoby a pověřené osoby jsou povinny poskytnout dítěti odpovídající pomoc. Dítě má právo požádat o pomoc i bez vědomí rodičů nebo jiných osob o</w:t>
      </w:r>
      <w:r w:rsidR="00BA5749">
        <w:rPr>
          <w:i/>
          <w:sz w:val="24"/>
          <w:szCs w:val="24"/>
        </w:rPr>
        <w:t xml:space="preserve">dpovědných za výchovu dítěte (§ </w:t>
      </w:r>
      <w:r w:rsidRPr="00E13B1D">
        <w:rPr>
          <w:i/>
          <w:sz w:val="24"/>
          <w:szCs w:val="24"/>
        </w:rPr>
        <w:t>8)“.</w:t>
      </w:r>
    </w:p>
    <w:p w14:paraId="414464AC" w14:textId="77777777" w:rsidR="00517926" w:rsidRPr="00E13B1D" w:rsidRDefault="00BA5749" w:rsidP="007A3A7A">
      <w:pPr>
        <w:pStyle w:val="Odstavecseseznamem"/>
        <w:numPr>
          <w:ilvl w:val="0"/>
          <w:numId w:val="23"/>
        </w:numPr>
        <w:jc w:val="both"/>
        <w:rPr>
          <w:sz w:val="24"/>
          <w:szCs w:val="24"/>
        </w:rPr>
      </w:pPr>
      <w:r>
        <w:rPr>
          <w:sz w:val="24"/>
          <w:szCs w:val="24"/>
        </w:rPr>
        <w:t>B</w:t>
      </w:r>
      <w:r w:rsidR="00517926" w:rsidRPr="00E13B1D">
        <w:rPr>
          <w:sz w:val="24"/>
          <w:szCs w:val="24"/>
        </w:rPr>
        <w:t>rát vážně to, co říká, nebagatelizovat, nesnažit se hodnotit</w:t>
      </w:r>
      <w:r>
        <w:rPr>
          <w:sz w:val="24"/>
          <w:szCs w:val="24"/>
        </w:rPr>
        <w:t>.</w:t>
      </w:r>
      <w:r w:rsidR="00517926" w:rsidRPr="00E13B1D">
        <w:rPr>
          <w:sz w:val="24"/>
          <w:szCs w:val="24"/>
        </w:rPr>
        <w:t xml:space="preserve"> </w:t>
      </w:r>
    </w:p>
    <w:p w14:paraId="77D6EC27" w14:textId="77777777" w:rsidR="00517926" w:rsidRPr="00A30CEB" w:rsidRDefault="00517926" w:rsidP="007A3A7A">
      <w:pPr>
        <w:jc w:val="both"/>
        <w:rPr>
          <w:b/>
          <w:i/>
          <w:sz w:val="24"/>
          <w:szCs w:val="24"/>
        </w:rPr>
      </w:pPr>
      <w:bookmarkStart w:id="26" w:name="__DdeLink__4334_652773071"/>
      <w:r w:rsidRPr="00A30CEB">
        <w:rPr>
          <w:b/>
          <w:i/>
          <w:sz w:val="24"/>
          <w:szCs w:val="24"/>
        </w:rPr>
        <w:t xml:space="preserve">Co </w:t>
      </w:r>
      <w:bookmarkEnd w:id="26"/>
      <w:r w:rsidRPr="00A30CEB">
        <w:rPr>
          <w:b/>
          <w:i/>
          <w:sz w:val="24"/>
          <w:szCs w:val="24"/>
        </w:rPr>
        <w:t>by šlo dělat lépe</w:t>
      </w:r>
    </w:p>
    <w:p w14:paraId="0B2E93ED" w14:textId="77777777" w:rsidR="00517926" w:rsidRPr="00E13B1D" w:rsidRDefault="00517926" w:rsidP="007A3A7A">
      <w:pPr>
        <w:jc w:val="both"/>
        <w:rPr>
          <w:sz w:val="24"/>
          <w:szCs w:val="24"/>
        </w:rPr>
      </w:pPr>
      <w:r w:rsidRPr="00E13B1D">
        <w:rPr>
          <w:sz w:val="24"/>
          <w:szCs w:val="24"/>
        </w:rPr>
        <w:t xml:space="preserve">Informování </w:t>
      </w:r>
      <w:proofErr w:type="spellStart"/>
      <w:r w:rsidRPr="00E13B1D">
        <w:rPr>
          <w:sz w:val="24"/>
          <w:szCs w:val="24"/>
        </w:rPr>
        <w:t>OSPODu</w:t>
      </w:r>
      <w:proofErr w:type="spellEnd"/>
      <w:r w:rsidRPr="00E13B1D">
        <w:rPr>
          <w:sz w:val="24"/>
          <w:szCs w:val="24"/>
        </w:rPr>
        <w:t xml:space="preserve"> školou vnímají pedagogové jako velmi problematický bod. Chtějí dítěti pomoci, ale zároveň se bojí, že oznámení vše spíše zkomplikuje, příp. se obrátí proti nim (stížnosti, žaloby). Postrádají mezičlánek mezi školou a </w:t>
      </w:r>
      <w:proofErr w:type="spellStart"/>
      <w:r w:rsidRPr="00E13B1D">
        <w:rPr>
          <w:sz w:val="24"/>
          <w:szCs w:val="24"/>
        </w:rPr>
        <w:t>OSPODem</w:t>
      </w:r>
      <w:proofErr w:type="spellEnd"/>
      <w:r w:rsidRPr="00E13B1D">
        <w:rPr>
          <w:sz w:val="24"/>
          <w:szCs w:val="24"/>
        </w:rPr>
        <w:t>:</w:t>
      </w:r>
    </w:p>
    <w:p w14:paraId="14ED930A" w14:textId="77777777" w:rsidR="00517926" w:rsidRPr="00E13B1D" w:rsidRDefault="00517926" w:rsidP="007A3A7A">
      <w:pPr>
        <w:pStyle w:val="Odstavecseseznamem"/>
        <w:numPr>
          <w:ilvl w:val="0"/>
          <w:numId w:val="24"/>
        </w:numPr>
        <w:jc w:val="both"/>
        <w:rPr>
          <w:sz w:val="24"/>
          <w:szCs w:val="24"/>
        </w:rPr>
      </w:pPr>
      <w:r w:rsidRPr="00E13B1D">
        <w:rPr>
          <w:sz w:val="24"/>
          <w:szCs w:val="24"/>
        </w:rPr>
        <w:t>Školní psychologové.</w:t>
      </w:r>
    </w:p>
    <w:p w14:paraId="792E92FD" w14:textId="77777777" w:rsidR="00517926" w:rsidRPr="00E13B1D" w:rsidRDefault="00517926" w:rsidP="007A3A7A">
      <w:pPr>
        <w:pStyle w:val="Odstavecseseznamem"/>
        <w:numPr>
          <w:ilvl w:val="0"/>
          <w:numId w:val="24"/>
        </w:numPr>
        <w:jc w:val="both"/>
        <w:rPr>
          <w:sz w:val="24"/>
          <w:szCs w:val="24"/>
        </w:rPr>
      </w:pPr>
      <w:r w:rsidRPr="00E13B1D">
        <w:rPr>
          <w:sz w:val="24"/>
          <w:szCs w:val="24"/>
        </w:rPr>
        <w:lastRenderedPageBreak/>
        <w:t xml:space="preserve">Psycholog jako zaměstnanec úřadu – příklad dobré praxe na OSPOD MČ Praha 20 – Horní Počernice (viz kapitola 5.3). </w:t>
      </w:r>
    </w:p>
    <w:p w14:paraId="0AC9E222" w14:textId="77777777" w:rsidR="00517926" w:rsidRPr="00E13B1D" w:rsidRDefault="00517926" w:rsidP="007A3A7A">
      <w:pPr>
        <w:pStyle w:val="Nadpis3"/>
        <w:jc w:val="both"/>
      </w:pPr>
      <w:bookmarkStart w:id="27" w:name="_Toc505868639"/>
      <w:r w:rsidRPr="00E13B1D">
        <w:t>5.2.3 Spolupráce s dalšími institucemi</w:t>
      </w:r>
      <w:bookmarkEnd w:id="27"/>
    </w:p>
    <w:p w14:paraId="7DF4ED51" w14:textId="77777777" w:rsidR="00517926" w:rsidRPr="00363254" w:rsidRDefault="00517926" w:rsidP="007A3A7A">
      <w:pPr>
        <w:jc w:val="both"/>
        <w:rPr>
          <w:b/>
          <w:i/>
          <w:sz w:val="24"/>
          <w:szCs w:val="24"/>
        </w:rPr>
      </w:pPr>
      <w:r w:rsidRPr="00363254">
        <w:rPr>
          <w:b/>
          <w:i/>
          <w:sz w:val="24"/>
          <w:szCs w:val="24"/>
        </w:rPr>
        <w:t>Škola a OSPOD</w:t>
      </w:r>
    </w:p>
    <w:p w14:paraId="38413AC1" w14:textId="77777777" w:rsidR="00517926" w:rsidRPr="00E13B1D" w:rsidRDefault="00517926" w:rsidP="007A3A7A">
      <w:pPr>
        <w:pStyle w:val="Odstavecseseznamem"/>
        <w:numPr>
          <w:ilvl w:val="0"/>
          <w:numId w:val="25"/>
        </w:numPr>
        <w:jc w:val="both"/>
        <w:rPr>
          <w:sz w:val="24"/>
          <w:szCs w:val="24"/>
        </w:rPr>
      </w:pPr>
      <w:r w:rsidRPr="00E13B1D">
        <w:rPr>
          <w:sz w:val="24"/>
          <w:szCs w:val="24"/>
        </w:rPr>
        <w:t xml:space="preserve">OSPOD MČ Praha 7 apeluje na školy, aby dávaly průběžné zprávy v případě podezření na </w:t>
      </w:r>
      <w:r w:rsidR="00BA5749">
        <w:rPr>
          <w:sz w:val="24"/>
          <w:szCs w:val="24"/>
        </w:rPr>
        <w:t>domácí násilí</w:t>
      </w:r>
      <w:r w:rsidRPr="00E13B1D">
        <w:rPr>
          <w:sz w:val="24"/>
          <w:szCs w:val="24"/>
        </w:rPr>
        <w:t xml:space="preserve"> (nemusí nahlašovat vyučující, ale výchovný poradce). Tato oznámení nemohou být vedena jako anonymní, jsou však založena do důvěrné části spisu (k té rodiče nemají přístup). </w:t>
      </w:r>
    </w:p>
    <w:p w14:paraId="3977E18B" w14:textId="77777777" w:rsidR="00517926" w:rsidRPr="00E13B1D" w:rsidRDefault="00517926" w:rsidP="007A3A7A">
      <w:pPr>
        <w:pStyle w:val="Odstavecseseznamem"/>
        <w:numPr>
          <w:ilvl w:val="0"/>
          <w:numId w:val="25"/>
        </w:numPr>
        <w:jc w:val="both"/>
        <w:rPr>
          <w:sz w:val="24"/>
          <w:szCs w:val="24"/>
        </w:rPr>
      </w:pPr>
      <w:r w:rsidRPr="00E13B1D">
        <w:rPr>
          <w:sz w:val="24"/>
          <w:szCs w:val="24"/>
        </w:rPr>
        <w:t xml:space="preserve">OSPOD má právo promluvit s dítětem, u kterého </w:t>
      </w:r>
      <w:r w:rsidR="00BA5749">
        <w:rPr>
          <w:sz w:val="24"/>
          <w:szCs w:val="24"/>
        </w:rPr>
        <w:t>je podezření, že spadá pod § 6 z</w:t>
      </w:r>
      <w:r w:rsidRPr="00E13B1D">
        <w:rPr>
          <w:sz w:val="24"/>
          <w:szCs w:val="24"/>
        </w:rPr>
        <w:t xml:space="preserve">ákona o sociálně-právní ochraně dětí (více viz kapitola 5.3) v prostorách školy a škola musí rozhovor umožnit. Přítomnost ani souhlas </w:t>
      </w:r>
      <w:r w:rsidR="00BA5749">
        <w:rPr>
          <w:sz w:val="24"/>
          <w:szCs w:val="24"/>
        </w:rPr>
        <w:t>zákonného zástupce nejsou nutné </w:t>
      </w:r>
      <w:r w:rsidRPr="00E13B1D">
        <w:rPr>
          <w:sz w:val="24"/>
          <w:szCs w:val="24"/>
        </w:rPr>
        <w:t>(§</w:t>
      </w:r>
      <w:r w:rsidR="00BA5749">
        <w:rPr>
          <w:sz w:val="24"/>
          <w:szCs w:val="24"/>
        </w:rPr>
        <w:t> 8 </w:t>
      </w:r>
      <w:r w:rsidRPr="00E13B1D">
        <w:rPr>
          <w:sz w:val="24"/>
          <w:szCs w:val="24"/>
        </w:rPr>
        <w:t xml:space="preserve">zákona </w:t>
      </w:r>
      <w:r w:rsidR="00BA5749">
        <w:rPr>
          <w:sz w:val="24"/>
          <w:szCs w:val="24"/>
        </w:rPr>
        <w:t xml:space="preserve">č. </w:t>
      </w:r>
      <w:r w:rsidRPr="00E13B1D">
        <w:rPr>
          <w:sz w:val="24"/>
          <w:szCs w:val="24"/>
        </w:rPr>
        <w:t xml:space="preserve">359/1999 viz výše) - zákonný zástupce je informován až poté. </w:t>
      </w:r>
    </w:p>
    <w:p w14:paraId="47146CC2" w14:textId="77777777" w:rsidR="00517926" w:rsidRPr="00E13B1D" w:rsidRDefault="00517926" w:rsidP="007A3A7A">
      <w:pPr>
        <w:pStyle w:val="Odstavecseseznamem"/>
        <w:numPr>
          <w:ilvl w:val="0"/>
          <w:numId w:val="25"/>
        </w:numPr>
        <w:jc w:val="both"/>
        <w:rPr>
          <w:sz w:val="24"/>
          <w:szCs w:val="24"/>
        </w:rPr>
      </w:pPr>
      <w:r w:rsidRPr="00E13B1D">
        <w:rPr>
          <w:sz w:val="24"/>
          <w:szCs w:val="24"/>
        </w:rPr>
        <w:t xml:space="preserve">OSPOD je vázán mlčenlivostí. Může škole nahlásit pouze informaci, že případ dítěte prošetřuje. O průběhu a závěru případu informovat nesmí. </w:t>
      </w:r>
    </w:p>
    <w:p w14:paraId="759D3174" w14:textId="77777777" w:rsidR="00517926" w:rsidRPr="00363254" w:rsidRDefault="00517926" w:rsidP="007A3A7A">
      <w:pPr>
        <w:jc w:val="both"/>
        <w:rPr>
          <w:b/>
          <w:i/>
          <w:sz w:val="24"/>
          <w:szCs w:val="24"/>
        </w:rPr>
      </w:pPr>
      <w:r w:rsidRPr="00363254">
        <w:rPr>
          <w:b/>
          <w:i/>
          <w:sz w:val="24"/>
          <w:szCs w:val="24"/>
        </w:rPr>
        <w:t>Škola a NNO</w:t>
      </w:r>
    </w:p>
    <w:p w14:paraId="2A7F2D52" w14:textId="77777777" w:rsidR="00517926" w:rsidRPr="00E13B1D" w:rsidRDefault="00517926" w:rsidP="007A3A7A">
      <w:pPr>
        <w:pStyle w:val="Odstavecseseznamem"/>
        <w:numPr>
          <w:ilvl w:val="0"/>
          <w:numId w:val="26"/>
        </w:numPr>
        <w:jc w:val="both"/>
        <w:rPr>
          <w:sz w:val="24"/>
          <w:szCs w:val="24"/>
        </w:rPr>
      </w:pPr>
      <w:r w:rsidRPr="00E13B1D">
        <w:rPr>
          <w:sz w:val="24"/>
          <w:szCs w:val="24"/>
        </w:rPr>
        <w:t>Školy mohou rodičům i dětem předat kontakty na NNO, které mohou pomoci.</w:t>
      </w:r>
    </w:p>
    <w:p w14:paraId="6BFA7821" w14:textId="77777777" w:rsidR="00517926" w:rsidRPr="00E13B1D" w:rsidRDefault="00517926" w:rsidP="007A3A7A">
      <w:pPr>
        <w:pStyle w:val="Odstavecseseznamem"/>
        <w:numPr>
          <w:ilvl w:val="0"/>
          <w:numId w:val="26"/>
        </w:numPr>
        <w:jc w:val="both"/>
        <w:rPr>
          <w:sz w:val="24"/>
          <w:szCs w:val="24"/>
        </w:rPr>
      </w:pPr>
      <w:r w:rsidRPr="00E13B1D">
        <w:rPr>
          <w:sz w:val="24"/>
          <w:szCs w:val="24"/>
        </w:rPr>
        <w:t xml:space="preserve">Konzultace v Centru </w:t>
      </w:r>
      <w:r w:rsidR="00BA5749">
        <w:rPr>
          <w:sz w:val="24"/>
          <w:szCs w:val="24"/>
        </w:rPr>
        <w:t>LOCIKA</w:t>
      </w:r>
      <w:r w:rsidRPr="00E13B1D">
        <w:rPr>
          <w:sz w:val="24"/>
          <w:szCs w:val="24"/>
        </w:rPr>
        <w:t xml:space="preserve">: </w:t>
      </w:r>
      <w:r w:rsidR="00BA5749">
        <w:rPr>
          <w:sz w:val="24"/>
          <w:szCs w:val="24"/>
        </w:rPr>
        <w:t>LOCIKA</w:t>
      </w:r>
      <w:r w:rsidRPr="00E13B1D">
        <w:rPr>
          <w:sz w:val="24"/>
          <w:szCs w:val="24"/>
        </w:rPr>
        <w:t xml:space="preserve"> školám nabízí i anonymní (tj. bez nutnosti uvést jméno dítěte) konzultaci. V případě nutnosti vše potřebné nahlásí patřičným orgánům.</w:t>
      </w:r>
    </w:p>
    <w:p w14:paraId="02DF85EC" w14:textId="77777777" w:rsidR="00517926" w:rsidRPr="00363254" w:rsidRDefault="00517926" w:rsidP="007A3A7A">
      <w:pPr>
        <w:jc w:val="both"/>
        <w:rPr>
          <w:b/>
          <w:i/>
          <w:sz w:val="24"/>
          <w:szCs w:val="24"/>
        </w:rPr>
      </w:pPr>
      <w:r w:rsidRPr="00363254">
        <w:rPr>
          <w:b/>
          <w:i/>
          <w:sz w:val="24"/>
          <w:szCs w:val="24"/>
        </w:rPr>
        <w:t>Škola a P</w:t>
      </w:r>
      <w:r w:rsidR="00FE3A8A">
        <w:rPr>
          <w:b/>
          <w:i/>
          <w:sz w:val="24"/>
          <w:szCs w:val="24"/>
        </w:rPr>
        <w:t>olice ČR (PČR)</w:t>
      </w:r>
    </w:p>
    <w:p w14:paraId="542172FE" w14:textId="77777777" w:rsidR="00517926" w:rsidRPr="00E13B1D" w:rsidRDefault="00517926" w:rsidP="007A3A7A">
      <w:pPr>
        <w:pStyle w:val="Odstavecseseznamem"/>
        <w:numPr>
          <w:ilvl w:val="0"/>
          <w:numId w:val="27"/>
        </w:numPr>
        <w:jc w:val="both"/>
        <w:rPr>
          <w:sz w:val="24"/>
          <w:szCs w:val="24"/>
        </w:rPr>
      </w:pPr>
      <w:r w:rsidRPr="00E13B1D">
        <w:rPr>
          <w:sz w:val="24"/>
          <w:szCs w:val="24"/>
        </w:rPr>
        <w:t xml:space="preserve">Pedagog může být povolán jako svědek k soudu. </w:t>
      </w:r>
    </w:p>
    <w:p w14:paraId="22456653" w14:textId="77777777" w:rsidR="00517926" w:rsidRPr="00E13B1D" w:rsidRDefault="00517926" w:rsidP="007A3A7A">
      <w:pPr>
        <w:pStyle w:val="Odstavecseseznamem"/>
        <w:numPr>
          <w:ilvl w:val="0"/>
          <w:numId w:val="27"/>
        </w:numPr>
        <w:jc w:val="both"/>
        <w:rPr>
          <w:sz w:val="24"/>
          <w:szCs w:val="24"/>
        </w:rPr>
      </w:pPr>
      <w:r w:rsidRPr="00E13B1D">
        <w:rPr>
          <w:sz w:val="24"/>
          <w:szCs w:val="24"/>
        </w:rPr>
        <w:t xml:space="preserve">PČR může požádat o vyhotovení zprávy. </w:t>
      </w:r>
    </w:p>
    <w:p w14:paraId="5B7345C8" w14:textId="77777777" w:rsidR="00517926" w:rsidRPr="00363254" w:rsidRDefault="00517926" w:rsidP="007A3A7A">
      <w:pPr>
        <w:jc w:val="both"/>
        <w:rPr>
          <w:b/>
          <w:i/>
          <w:sz w:val="24"/>
          <w:szCs w:val="24"/>
        </w:rPr>
      </w:pPr>
      <w:r w:rsidRPr="00363254">
        <w:rPr>
          <w:b/>
          <w:i/>
          <w:sz w:val="24"/>
          <w:szCs w:val="24"/>
        </w:rPr>
        <w:t>Z čeho lze čerpat</w:t>
      </w:r>
    </w:p>
    <w:p w14:paraId="7048FC5E" w14:textId="77777777" w:rsidR="00517926" w:rsidRPr="00E13B1D" w:rsidRDefault="00517926" w:rsidP="007A3A7A">
      <w:pPr>
        <w:pStyle w:val="Odstavecseseznamem"/>
        <w:numPr>
          <w:ilvl w:val="0"/>
          <w:numId w:val="28"/>
        </w:numPr>
        <w:jc w:val="both"/>
        <w:rPr>
          <w:sz w:val="24"/>
          <w:szCs w:val="24"/>
        </w:rPr>
      </w:pPr>
      <w:r w:rsidRPr="00E13B1D">
        <w:rPr>
          <w:sz w:val="24"/>
          <w:szCs w:val="24"/>
        </w:rPr>
        <w:t>Metodické doporučení MŠMT k primární prevenci rizikového chování (MSMT-44400/2014)</w:t>
      </w:r>
    </w:p>
    <w:p w14:paraId="3B06A5DF" w14:textId="77777777" w:rsidR="00517926" w:rsidRPr="00443A52" w:rsidRDefault="00443A52" w:rsidP="007A3A7A">
      <w:pPr>
        <w:pStyle w:val="Nadpis2"/>
        <w:jc w:val="both"/>
        <w:rPr>
          <w:b/>
          <w:color w:val="70AD47" w:themeColor="accent6"/>
        </w:rPr>
      </w:pPr>
      <w:bookmarkStart w:id="28" w:name="_Toc505868640"/>
      <w:r>
        <w:rPr>
          <w:b/>
          <w:color w:val="70AD47" w:themeColor="accent6"/>
        </w:rPr>
        <w:t xml:space="preserve">5.3. Orgány sociálně-právní ochrany </w:t>
      </w:r>
      <w:proofErr w:type="gramStart"/>
      <w:r>
        <w:rPr>
          <w:b/>
          <w:color w:val="70AD47" w:themeColor="accent6"/>
        </w:rPr>
        <w:t>dětí  (</w:t>
      </w:r>
      <w:proofErr w:type="gramEnd"/>
      <w:r w:rsidR="00517926" w:rsidRPr="00443A52">
        <w:rPr>
          <w:b/>
          <w:color w:val="70AD47" w:themeColor="accent6"/>
        </w:rPr>
        <w:t>OSPOD</w:t>
      </w:r>
      <w:r>
        <w:rPr>
          <w:b/>
          <w:color w:val="70AD47" w:themeColor="accent6"/>
        </w:rPr>
        <w:t>)</w:t>
      </w:r>
      <w:bookmarkEnd w:id="28"/>
    </w:p>
    <w:p w14:paraId="09164271" w14:textId="77777777" w:rsidR="00517926" w:rsidRPr="00E13B1D" w:rsidRDefault="00517926" w:rsidP="007A3A7A">
      <w:pPr>
        <w:jc w:val="both"/>
        <w:rPr>
          <w:sz w:val="24"/>
          <w:szCs w:val="24"/>
        </w:rPr>
      </w:pPr>
      <w:r w:rsidRPr="00E13B1D">
        <w:rPr>
          <w:sz w:val="24"/>
          <w:szCs w:val="24"/>
        </w:rPr>
        <w:t>Sociální pracovnice/pracovník</w:t>
      </w:r>
      <w:r w:rsidR="00443A52">
        <w:rPr>
          <w:sz w:val="24"/>
          <w:szCs w:val="24"/>
        </w:rPr>
        <w:t xml:space="preserve"> OSPOD figurují v </w:t>
      </w:r>
      <w:proofErr w:type="gramStart"/>
      <w:r w:rsidR="00443A52">
        <w:rPr>
          <w:sz w:val="24"/>
          <w:szCs w:val="24"/>
        </w:rPr>
        <w:t xml:space="preserve">roli </w:t>
      </w:r>
      <w:r w:rsidRPr="00E13B1D">
        <w:rPr>
          <w:sz w:val="24"/>
          <w:szCs w:val="24"/>
        </w:rPr>
        <w:t xml:space="preserve"> opatrovník</w:t>
      </w:r>
      <w:r w:rsidR="00443A52">
        <w:rPr>
          <w:sz w:val="24"/>
          <w:szCs w:val="24"/>
        </w:rPr>
        <w:t>a</w:t>
      </w:r>
      <w:proofErr w:type="gramEnd"/>
      <w:r w:rsidR="00443A52">
        <w:rPr>
          <w:sz w:val="24"/>
          <w:szCs w:val="24"/>
        </w:rPr>
        <w:t xml:space="preserve"> a zmocněn</w:t>
      </w:r>
      <w:r w:rsidRPr="00E13B1D">
        <w:rPr>
          <w:sz w:val="24"/>
          <w:szCs w:val="24"/>
        </w:rPr>
        <w:t>c</w:t>
      </w:r>
      <w:r w:rsidR="00443A52">
        <w:rPr>
          <w:sz w:val="24"/>
          <w:szCs w:val="24"/>
        </w:rPr>
        <w:t>e</w:t>
      </w:r>
      <w:r w:rsidRPr="00E13B1D">
        <w:rPr>
          <w:sz w:val="24"/>
          <w:szCs w:val="24"/>
        </w:rPr>
        <w:t xml:space="preserve"> pro dítě (advokát pro dítě). </w:t>
      </w:r>
    </w:p>
    <w:p w14:paraId="35FFA824" w14:textId="77777777" w:rsidR="00517926" w:rsidRPr="00E13B1D" w:rsidRDefault="00517926" w:rsidP="007A3A7A">
      <w:pPr>
        <w:jc w:val="both"/>
        <w:rPr>
          <w:sz w:val="24"/>
          <w:szCs w:val="24"/>
        </w:rPr>
      </w:pPr>
      <w:r w:rsidRPr="00E13B1D">
        <w:rPr>
          <w:sz w:val="24"/>
          <w:szCs w:val="24"/>
        </w:rPr>
        <w:t>V týmu OSPOD může, ale také nemusí být pracovn</w:t>
      </w:r>
      <w:r w:rsidR="00FE3A8A">
        <w:rPr>
          <w:sz w:val="24"/>
          <w:szCs w:val="24"/>
        </w:rPr>
        <w:t>ice</w:t>
      </w:r>
      <w:r w:rsidRPr="00E13B1D">
        <w:rPr>
          <w:sz w:val="24"/>
          <w:szCs w:val="24"/>
        </w:rPr>
        <w:t>/pracovn</w:t>
      </w:r>
      <w:r w:rsidR="00FE3A8A">
        <w:rPr>
          <w:sz w:val="24"/>
          <w:szCs w:val="24"/>
        </w:rPr>
        <w:t>ík</w:t>
      </w:r>
      <w:r w:rsidRPr="00E13B1D">
        <w:rPr>
          <w:sz w:val="24"/>
          <w:szCs w:val="24"/>
        </w:rPr>
        <w:t xml:space="preserve"> specializovan</w:t>
      </w:r>
      <w:r w:rsidR="00FE3A8A">
        <w:rPr>
          <w:sz w:val="24"/>
          <w:szCs w:val="24"/>
        </w:rPr>
        <w:t>á</w:t>
      </w:r>
      <w:r w:rsidRPr="00E13B1D">
        <w:rPr>
          <w:sz w:val="24"/>
          <w:szCs w:val="24"/>
        </w:rPr>
        <w:t>/</w:t>
      </w:r>
      <w:r w:rsidR="00FE3A8A">
        <w:rPr>
          <w:sz w:val="24"/>
          <w:szCs w:val="24"/>
        </w:rPr>
        <w:t>ý na problematiku domácího násilí</w:t>
      </w:r>
      <w:r w:rsidRPr="00E13B1D">
        <w:rPr>
          <w:sz w:val="24"/>
          <w:szCs w:val="24"/>
        </w:rPr>
        <w:t xml:space="preserve">. </w:t>
      </w:r>
    </w:p>
    <w:p w14:paraId="2BE244AC" w14:textId="77777777" w:rsidR="00517926" w:rsidRPr="00E13B1D" w:rsidRDefault="00FE3A8A" w:rsidP="007A3A7A">
      <w:pPr>
        <w:jc w:val="both"/>
        <w:rPr>
          <w:sz w:val="24"/>
          <w:szCs w:val="24"/>
        </w:rPr>
      </w:pPr>
      <w:r>
        <w:rPr>
          <w:sz w:val="24"/>
          <w:szCs w:val="24"/>
        </w:rPr>
        <w:t>Ohledně domácího násilí</w:t>
      </w:r>
      <w:r w:rsidR="00517926" w:rsidRPr="00E13B1D">
        <w:rPr>
          <w:sz w:val="24"/>
          <w:szCs w:val="24"/>
        </w:rPr>
        <w:t xml:space="preserve"> kontaktují OSPOD ve většině případů matky, které však často nejsou připravené odejít od partnera/manžela, neboť se bojí ztráty dítěte. OSPOD nemůže převzít zodpovědnost za matku a nutit ji do nějakéh</w:t>
      </w:r>
      <w:r>
        <w:rPr>
          <w:sz w:val="24"/>
          <w:szCs w:val="24"/>
        </w:rPr>
        <w:t>o rozhodnutí. Dává doporučení a </w:t>
      </w:r>
      <w:r w:rsidR="00517926" w:rsidRPr="00E13B1D">
        <w:rPr>
          <w:sz w:val="24"/>
          <w:szCs w:val="24"/>
        </w:rPr>
        <w:t>informace (např. dopady DN na psychiku dětí).</w:t>
      </w:r>
    </w:p>
    <w:p w14:paraId="22713AED" w14:textId="77777777" w:rsidR="00517926" w:rsidRPr="00E13B1D" w:rsidRDefault="00517926" w:rsidP="007A3A7A">
      <w:pPr>
        <w:jc w:val="both"/>
        <w:rPr>
          <w:sz w:val="24"/>
          <w:szCs w:val="24"/>
        </w:rPr>
      </w:pPr>
      <w:r w:rsidRPr="00E13B1D">
        <w:rPr>
          <w:sz w:val="24"/>
          <w:szCs w:val="24"/>
        </w:rPr>
        <w:lastRenderedPageBreak/>
        <w:t>OSPOD může samozřejmě kontaktovat také samo dítě. Obecně má podle zákona</w:t>
      </w:r>
      <w:r w:rsidR="0006296C">
        <w:rPr>
          <w:sz w:val="24"/>
          <w:szCs w:val="24"/>
        </w:rPr>
        <w:t xml:space="preserve"> č. </w:t>
      </w:r>
      <w:r w:rsidRPr="00E13B1D">
        <w:rPr>
          <w:sz w:val="24"/>
          <w:szCs w:val="24"/>
        </w:rPr>
        <w:t>359/1999</w:t>
      </w:r>
      <w:r w:rsidR="002E4FFE">
        <w:rPr>
          <w:sz w:val="24"/>
          <w:szCs w:val="24"/>
        </w:rPr>
        <w:t> </w:t>
      </w:r>
      <w:r w:rsidRPr="00E13B1D">
        <w:rPr>
          <w:sz w:val="24"/>
          <w:szCs w:val="24"/>
        </w:rPr>
        <w:t xml:space="preserve">právo obrátit se na </w:t>
      </w:r>
      <w:proofErr w:type="gramStart"/>
      <w:r w:rsidRPr="00E13B1D">
        <w:rPr>
          <w:sz w:val="24"/>
          <w:szCs w:val="24"/>
        </w:rPr>
        <w:t>OSPOD  kdokoli</w:t>
      </w:r>
      <w:proofErr w:type="gramEnd"/>
      <w:r w:rsidRPr="00E13B1D">
        <w:rPr>
          <w:sz w:val="24"/>
          <w:szCs w:val="24"/>
        </w:rPr>
        <w:t xml:space="preserve">, kdo má podezření na dítě ohrožující dění v rodině (viz níže). OSPOD se musí zabývat každou informací nahlášenou jakoukoliv cestou (telefonicky, osobně, písemně, anonymně). </w:t>
      </w:r>
    </w:p>
    <w:p w14:paraId="6CEE51AA" w14:textId="77777777" w:rsidR="00517926" w:rsidRPr="00E13B1D" w:rsidRDefault="00517926" w:rsidP="007A3A7A">
      <w:pPr>
        <w:jc w:val="both"/>
        <w:rPr>
          <w:sz w:val="24"/>
          <w:szCs w:val="24"/>
        </w:rPr>
      </w:pPr>
      <w:r w:rsidRPr="00E13B1D">
        <w:rPr>
          <w:sz w:val="24"/>
          <w:szCs w:val="24"/>
        </w:rPr>
        <w:t xml:space="preserve">Každý, kdo přijde do kontaktu s dětmi, má právo obrátit se na orgán sociálně právní ochrany dítěte a upozornit na: </w:t>
      </w:r>
    </w:p>
    <w:p w14:paraId="0DBFD01C" w14:textId="77777777" w:rsidR="0006296C" w:rsidRDefault="00517926" w:rsidP="007A3A7A">
      <w:pPr>
        <w:pStyle w:val="Odstavecseseznamem"/>
        <w:numPr>
          <w:ilvl w:val="0"/>
          <w:numId w:val="28"/>
        </w:numPr>
        <w:jc w:val="both"/>
        <w:rPr>
          <w:sz w:val="24"/>
          <w:szCs w:val="24"/>
        </w:rPr>
      </w:pPr>
      <w:r w:rsidRPr="00E13B1D">
        <w:rPr>
          <w:sz w:val="24"/>
          <w:szCs w:val="24"/>
        </w:rPr>
        <w:t xml:space="preserve">porušení povinností nebo zneužití práv vyplývajících z rodičovské odpovědnosti, </w:t>
      </w:r>
    </w:p>
    <w:p w14:paraId="129F84A3" w14:textId="77777777" w:rsidR="00517926" w:rsidRPr="00E13B1D" w:rsidRDefault="00517926" w:rsidP="007A3A7A">
      <w:pPr>
        <w:pStyle w:val="Odstavecseseznamem"/>
        <w:numPr>
          <w:ilvl w:val="0"/>
          <w:numId w:val="28"/>
        </w:numPr>
        <w:jc w:val="both"/>
        <w:rPr>
          <w:sz w:val="24"/>
          <w:szCs w:val="24"/>
        </w:rPr>
      </w:pPr>
      <w:r w:rsidRPr="00E13B1D">
        <w:rPr>
          <w:sz w:val="24"/>
          <w:szCs w:val="24"/>
        </w:rPr>
        <w:t xml:space="preserve">skutečnost, že rodiče nemohou plnit povinnosti vyplývající z rodičovské odpovědnosti, </w:t>
      </w:r>
    </w:p>
    <w:p w14:paraId="0CB0191D" w14:textId="77777777" w:rsidR="00517926" w:rsidRPr="00E13B1D" w:rsidRDefault="00517926" w:rsidP="007A3A7A">
      <w:pPr>
        <w:pStyle w:val="Odstavecseseznamem"/>
        <w:numPr>
          <w:ilvl w:val="0"/>
          <w:numId w:val="28"/>
        </w:numPr>
        <w:jc w:val="both"/>
        <w:rPr>
          <w:sz w:val="24"/>
          <w:szCs w:val="24"/>
        </w:rPr>
      </w:pPr>
      <w:r w:rsidRPr="00E13B1D">
        <w:rPr>
          <w:sz w:val="24"/>
          <w:szCs w:val="24"/>
        </w:rPr>
        <w:t>skutečnosti uvedené v § 6 písm. b) až h), tj. týkající se dětí:</w:t>
      </w:r>
    </w:p>
    <w:p w14:paraId="5AC03457" w14:textId="77777777" w:rsidR="00517926" w:rsidRPr="005540A0" w:rsidRDefault="00CC567F" w:rsidP="007A3A7A">
      <w:pPr>
        <w:jc w:val="both"/>
        <w:rPr>
          <w:i/>
          <w:sz w:val="24"/>
          <w:szCs w:val="24"/>
        </w:rPr>
      </w:pPr>
      <w:r w:rsidRPr="005540A0">
        <w:rPr>
          <w:i/>
          <w:sz w:val="24"/>
          <w:szCs w:val="24"/>
        </w:rPr>
        <w:t xml:space="preserve">b) </w:t>
      </w:r>
      <w:r w:rsidR="00517926" w:rsidRPr="005540A0">
        <w:rPr>
          <w:i/>
          <w:sz w:val="24"/>
          <w:szCs w:val="24"/>
        </w:rPr>
        <w:t xml:space="preserve">které byly svěřeny do výchovy jiné osoby odpovědné za výchovu dítěte, pokud tato osoba neplní povinnosti plynoucí ze svěření dítěte do její výchovy; </w:t>
      </w:r>
    </w:p>
    <w:p w14:paraId="1AA4E066" w14:textId="77777777" w:rsidR="00517926" w:rsidRPr="005540A0" w:rsidRDefault="00CC567F" w:rsidP="007A3A7A">
      <w:pPr>
        <w:jc w:val="both"/>
        <w:rPr>
          <w:i/>
          <w:sz w:val="24"/>
          <w:szCs w:val="24"/>
        </w:rPr>
      </w:pPr>
      <w:r w:rsidRPr="005540A0">
        <w:rPr>
          <w:i/>
          <w:sz w:val="24"/>
          <w:szCs w:val="24"/>
        </w:rPr>
        <w:t xml:space="preserve">c) </w:t>
      </w:r>
      <w:r w:rsidR="00517926" w:rsidRPr="005540A0">
        <w:rPr>
          <w:i/>
          <w:sz w:val="24"/>
          <w:szCs w:val="24"/>
        </w:rPr>
        <w:t>které vedou zahálčivý nebo nemravný život spočívající zejména v tom, že zanedbávají školní docházku, nepracují, i když nemají dostatečný zdroj obživy, požívají alkohol nebo návykové látky, jsou ohroženy závislostí, živí se prostitucí, spác</w:t>
      </w:r>
      <w:r w:rsidR="0006296C">
        <w:rPr>
          <w:i/>
          <w:sz w:val="24"/>
          <w:szCs w:val="24"/>
        </w:rPr>
        <w:t>haly trestný čin nebo, jde-li o </w:t>
      </w:r>
      <w:r w:rsidR="00517926" w:rsidRPr="005540A0">
        <w:rPr>
          <w:i/>
          <w:sz w:val="24"/>
          <w:szCs w:val="24"/>
        </w:rPr>
        <w:t xml:space="preserve">děti mladší než patnáct let, spáchaly čin, který by jinak byl trestným činem, opakovaně nebo soustavně páchají přestupky nebo jinak ohrožují občanské soužití; </w:t>
      </w:r>
    </w:p>
    <w:p w14:paraId="42416705" w14:textId="77777777" w:rsidR="00517926" w:rsidRPr="005540A0" w:rsidRDefault="00CC567F" w:rsidP="007A3A7A">
      <w:pPr>
        <w:jc w:val="both"/>
        <w:rPr>
          <w:i/>
          <w:sz w:val="24"/>
          <w:szCs w:val="24"/>
        </w:rPr>
      </w:pPr>
      <w:r w:rsidRPr="005540A0">
        <w:rPr>
          <w:i/>
          <w:sz w:val="24"/>
          <w:szCs w:val="24"/>
        </w:rPr>
        <w:t xml:space="preserve">d) </w:t>
      </w:r>
      <w:r w:rsidR="00517926" w:rsidRPr="005540A0">
        <w:rPr>
          <w:i/>
          <w:sz w:val="24"/>
          <w:szCs w:val="24"/>
        </w:rPr>
        <w:t xml:space="preserve">které se opakovaně dopouští útěků od rodičů nebo jiných fyzických nebo právnických osob odpovědných za výchovu dítěte; </w:t>
      </w:r>
    </w:p>
    <w:p w14:paraId="621A0CF9" w14:textId="77777777" w:rsidR="00517926" w:rsidRPr="005540A0" w:rsidRDefault="00CC567F" w:rsidP="007A3A7A">
      <w:pPr>
        <w:jc w:val="both"/>
        <w:rPr>
          <w:i/>
          <w:sz w:val="24"/>
          <w:szCs w:val="24"/>
        </w:rPr>
      </w:pPr>
      <w:r w:rsidRPr="005540A0">
        <w:rPr>
          <w:i/>
          <w:sz w:val="24"/>
          <w:szCs w:val="24"/>
        </w:rPr>
        <w:t xml:space="preserve">e) </w:t>
      </w:r>
      <w:r w:rsidR="00517926" w:rsidRPr="005540A0">
        <w:rPr>
          <w:i/>
          <w:sz w:val="24"/>
          <w:szCs w:val="24"/>
        </w:rPr>
        <w:t xml:space="preserve">na kterých byl spáchán trestný čin ohrožující život, zdraví, svobodu, jejich lidskou důstojnost, mravní vývoj nebo jmění, nebo je podezření ze spáchání takového činu; </w:t>
      </w:r>
    </w:p>
    <w:p w14:paraId="1C70845A" w14:textId="77777777" w:rsidR="00517926" w:rsidRPr="005540A0" w:rsidRDefault="00CC567F" w:rsidP="007A3A7A">
      <w:pPr>
        <w:jc w:val="both"/>
        <w:rPr>
          <w:i/>
          <w:sz w:val="24"/>
          <w:szCs w:val="24"/>
        </w:rPr>
      </w:pPr>
      <w:r w:rsidRPr="005540A0">
        <w:rPr>
          <w:i/>
          <w:sz w:val="24"/>
          <w:szCs w:val="24"/>
        </w:rPr>
        <w:t xml:space="preserve">f) </w:t>
      </w:r>
      <w:r w:rsidR="00517926" w:rsidRPr="005540A0">
        <w:rPr>
          <w:i/>
          <w:sz w:val="24"/>
          <w:szCs w:val="24"/>
        </w:rPr>
        <w:t>které jsou na základě žádostí rodičů nebo jiných osob odpovědných za výchovu dítěte opakovaně umísťovány do zařízení zajišťujících nepřetržitou péč</w:t>
      </w:r>
      <w:r w:rsidR="0006296C">
        <w:rPr>
          <w:i/>
          <w:sz w:val="24"/>
          <w:szCs w:val="24"/>
        </w:rPr>
        <w:t>i o děti nebo jejich umístění v </w:t>
      </w:r>
      <w:r w:rsidR="00517926" w:rsidRPr="005540A0">
        <w:rPr>
          <w:i/>
          <w:sz w:val="24"/>
          <w:szCs w:val="24"/>
        </w:rPr>
        <w:t xml:space="preserve">takových zařízeních trvá déle než 6 měsíců; </w:t>
      </w:r>
    </w:p>
    <w:p w14:paraId="239226A5" w14:textId="77777777" w:rsidR="00517926" w:rsidRPr="005540A0" w:rsidRDefault="00CC567F" w:rsidP="007A3A7A">
      <w:pPr>
        <w:jc w:val="both"/>
        <w:rPr>
          <w:i/>
          <w:sz w:val="24"/>
          <w:szCs w:val="24"/>
        </w:rPr>
      </w:pPr>
      <w:r w:rsidRPr="005540A0">
        <w:rPr>
          <w:i/>
          <w:sz w:val="24"/>
          <w:szCs w:val="24"/>
        </w:rPr>
        <w:t xml:space="preserve">g) </w:t>
      </w:r>
      <w:r w:rsidR="00517926" w:rsidRPr="005540A0">
        <w:rPr>
          <w:i/>
          <w:sz w:val="24"/>
          <w:szCs w:val="24"/>
        </w:rPr>
        <w:t xml:space="preserve">které jsou ohrožovány násilím mezi rodiči nebo jinými osobami odpovědnými za výchovu dítěte, popřípadě násilím mezi dalšími fyzickými osobami; </w:t>
      </w:r>
    </w:p>
    <w:p w14:paraId="38E15964" w14:textId="77777777" w:rsidR="00517926" w:rsidRPr="005540A0" w:rsidRDefault="00CC567F" w:rsidP="007A3A7A">
      <w:pPr>
        <w:jc w:val="both"/>
        <w:rPr>
          <w:i/>
          <w:sz w:val="24"/>
          <w:szCs w:val="24"/>
        </w:rPr>
      </w:pPr>
      <w:r w:rsidRPr="005540A0">
        <w:rPr>
          <w:i/>
          <w:sz w:val="24"/>
          <w:szCs w:val="24"/>
        </w:rPr>
        <w:t xml:space="preserve">h) </w:t>
      </w:r>
      <w:r w:rsidR="00517926" w:rsidRPr="005540A0">
        <w:rPr>
          <w:i/>
          <w:sz w:val="24"/>
          <w:szCs w:val="24"/>
        </w:rPr>
        <w:t xml:space="preserve">které jsou žadateli o udělení mezinárodní ochrany, azylanty nebo osobami požívajícími doplňkové ochrany, a které se na území České republiky nacházejí bez doprovodu rodičů nebo jiných osob odpovědných za jejich výchovu; </w:t>
      </w:r>
    </w:p>
    <w:p w14:paraId="382F15D0" w14:textId="77777777" w:rsidR="00517926" w:rsidRPr="00E13B1D" w:rsidRDefault="00517926" w:rsidP="007A3A7A">
      <w:pPr>
        <w:jc w:val="both"/>
        <w:rPr>
          <w:sz w:val="24"/>
          <w:szCs w:val="24"/>
        </w:rPr>
      </w:pPr>
      <w:r w:rsidRPr="00E13B1D">
        <w:rPr>
          <w:sz w:val="24"/>
          <w:szCs w:val="24"/>
        </w:rPr>
        <w:t xml:space="preserve">pokud tyto skutečnosti trvají po takovou dobu nebo jsou takové intenzity, že nepříznivě ovlivňují vývoj dětí nebo jsou anebo mohou být příčinou nepříznivého vývoje dětí. </w:t>
      </w:r>
    </w:p>
    <w:p w14:paraId="0164A728" w14:textId="77777777" w:rsidR="00517926" w:rsidRPr="00E13B1D" w:rsidRDefault="00517926" w:rsidP="007A3A7A">
      <w:pPr>
        <w:pStyle w:val="Nadpis3"/>
        <w:jc w:val="both"/>
      </w:pPr>
      <w:bookmarkStart w:id="29" w:name="_Toc505868641"/>
      <w:r w:rsidRPr="00E13B1D">
        <w:t>5.3.1 Prevence</w:t>
      </w:r>
      <w:bookmarkEnd w:id="29"/>
    </w:p>
    <w:p w14:paraId="0D6D4DCD" w14:textId="77777777" w:rsidR="00517926" w:rsidRPr="00E13B1D" w:rsidRDefault="00517926" w:rsidP="007A3A7A">
      <w:pPr>
        <w:jc w:val="both"/>
        <w:rPr>
          <w:sz w:val="24"/>
          <w:szCs w:val="24"/>
        </w:rPr>
      </w:pPr>
      <w:r w:rsidRPr="00E13B1D">
        <w:rPr>
          <w:sz w:val="24"/>
          <w:szCs w:val="24"/>
        </w:rPr>
        <w:t xml:space="preserve">OSPOD má ze zákona povinnost aktivně vyhledávat ohrožené děti. Čím dříve se podaří riziková situace podchytit, tím rychleji a snadněji je možné ji řešit (pokud jsou řešení pro </w:t>
      </w:r>
      <w:r w:rsidRPr="00E13B1D">
        <w:rPr>
          <w:sz w:val="24"/>
          <w:szCs w:val="24"/>
        </w:rPr>
        <w:lastRenderedPageBreak/>
        <w:t xml:space="preserve">rodinu vhodně zvolená), tj. předejít traumatizaci dítěte. Spolupráce s dalšími institucemi má v tomto zásadní roli. </w:t>
      </w:r>
    </w:p>
    <w:p w14:paraId="354E61A7" w14:textId="77777777" w:rsidR="00517926" w:rsidRPr="00443A52" w:rsidRDefault="00517926" w:rsidP="007A3A7A">
      <w:pPr>
        <w:pStyle w:val="Nadpis3"/>
        <w:jc w:val="both"/>
        <w:rPr>
          <w:color w:val="70AD47" w:themeColor="accent6"/>
        </w:rPr>
      </w:pPr>
      <w:bookmarkStart w:id="30" w:name="_Toc505868642"/>
      <w:r w:rsidRPr="00443A52">
        <w:rPr>
          <w:color w:val="70AD47" w:themeColor="accent6"/>
        </w:rPr>
        <w:t>5.3.2 Intervence</w:t>
      </w:r>
      <w:bookmarkEnd w:id="30"/>
    </w:p>
    <w:p w14:paraId="1B052125" w14:textId="77777777" w:rsidR="00517926" w:rsidRPr="00E13B1D" w:rsidRDefault="00517926" w:rsidP="007A3A7A">
      <w:pPr>
        <w:jc w:val="both"/>
        <w:rPr>
          <w:sz w:val="24"/>
          <w:szCs w:val="24"/>
        </w:rPr>
      </w:pPr>
      <w:r w:rsidRPr="00E13B1D">
        <w:rPr>
          <w:sz w:val="24"/>
          <w:szCs w:val="24"/>
        </w:rPr>
        <w:t>V případě na podezření, že se v rodině odehrává DN, se s rodinou pracuje, jako by se tam skutečně odehrávalo, a to až do doby, než se případně prokáže opak.</w:t>
      </w:r>
    </w:p>
    <w:p w14:paraId="2ED53FA1" w14:textId="77777777" w:rsidR="00517926" w:rsidRPr="00E13B1D" w:rsidRDefault="00517926" w:rsidP="007A3A7A">
      <w:pPr>
        <w:jc w:val="both"/>
        <w:rPr>
          <w:b/>
          <w:sz w:val="24"/>
          <w:szCs w:val="24"/>
        </w:rPr>
      </w:pPr>
      <w:r w:rsidRPr="00E13B1D">
        <w:rPr>
          <w:b/>
          <w:sz w:val="24"/>
          <w:szCs w:val="24"/>
        </w:rPr>
        <w:t>Pokud rodina nespolupracuje, může OSPOD:</w:t>
      </w:r>
    </w:p>
    <w:p w14:paraId="45F6C1A4" w14:textId="77777777" w:rsidR="00517926" w:rsidRPr="00E13B1D" w:rsidRDefault="00517926" w:rsidP="0006296C">
      <w:pPr>
        <w:pStyle w:val="Odstavecseseznamem"/>
        <w:numPr>
          <w:ilvl w:val="0"/>
          <w:numId w:val="29"/>
        </w:numPr>
        <w:jc w:val="both"/>
        <w:rPr>
          <w:sz w:val="24"/>
          <w:szCs w:val="24"/>
        </w:rPr>
      </w:pPr>
      <w:r w:rsidRPr="00E13B1D">
        <w:rPr>
          <w:sz w:val="24"/>
          <w:szCs w:val="24"/>
        </w:rPr>
        <w:t>Nařídit mediaci. Rodiče na ni však mohou přijít, ale nespolupracovat, za což je možné udělit pokutu. Represe však nebývá užitečná.</w:t>
      </w:r>
    </w:p>
    <w:p w14:paraId="266F90FA" w14:textId="77777777" w:rsidR="00517926" w:rsidRPr="00E13B1D" w:rsidRDefault="00517926" w:rsidP="007A3A7A">
      <w:pPr>
        <w:pStyle w:val="Odstavecseseznamem"/>
        <w:numPr>
          <w:ilvl w:val="0"/>
          <w:numId w:val="29"/>
        </w:numPr>
        <w:jc w:val="both"/>
        <w:rPr>
          <w:sz w:val="24"/>
          <w:szCs w:val="24"/>
        </w:rPr>
      </w:pPr>
      <w:r w:rsidRPr="00E13B1D">
        <w:rPr>
          <w:sz w:val="24"/>
          <w:szCs w:val="24"/>
        </w:rPr>
        <w:t>Podat návrh na předběžné opatření, tj. na soudní rozhodnutí, které upravuje poměry dítěte do doby, než dojde k pravomocnému rozhodnutí soudu.</w:t>
      </w:r>
    </w:p>
    <w:p w14:paraId="21198144" w14:textId="77777777" w:rsidR="00517926" w:rsidRPr="00E13B1D" w:rsidRDefault="00517926" w:rsidP="007A3A7A">
      <w:pPr>
        <w:pStyle w:val="Odstavecseseznamem"/>
        <w:numPr>
          <w:ilvl w:val="0"/>
          <w:numId w:val="29"/>
        </w:numPr>
        <w:jc w:val="both"/>
        <w:rPr>
          <w:sz w:val="24"/>
          <w:szCs w:val="24"/>
        </w:rPr>
      </w:pPr>
      <w:r w:rsidRPr="00E13B1D">
        <w:rPr>
          <w:sz w:val="24"/>
          <w:szCs w:val="24"/>
        </w:rPr>
        <w:t>Rychlé předběžné opatření (§</w:t>
      </w:r>
      <w:r w:rsidR="0006296C">
        <w:rPr>
          <w:sz w:val="24"/>
          <w:szCs w:val="24"/>
        </w:rPr>
        <w:t xml:space="preserve"> </w:t>
      </w:r>
      <w:r w:rsidRPr="00E13B1D">
        <w:rPr>
          <w:sz w:val="24"/>
          <w:szCs w:val="24"/>
        </w:rPr>
        <w:t xml:space="preserve">76a občanského soudního řádu): soud musí rozhodnout do 24 hodin (včetně víkendů). Návrh na rychlé předběžné opatření může podat pouze OSPOD. </w:t>
      </w:r>
    </w:p>
    <w:p w14:paraId="6A80DB40" w14:textId="77777777" w:rsidR="00517926" w:rsidRPr="00E13B1D" w:rsidRDefault="00517926" w:rsidP="007A3A7A">
      <w:pPr>
        <w:pStyle w:val="Odstavecseseznamem"/>
        <w:numPr>
          <w:ilvl w:val="0"/>
          <w:numId w:val="29"/>
        </w:numPr>
        <w:jc w:val="both"/>
        <w:rPr>
          <w:sz w:val="24"/>
          <w:szCs w:val="24"/>
        </w:rPr>
      </w:pPr>
      <w:r w:rsidRPr="00E13B1D">
        <w:rPr>
          <w:sz w:val="24"/>
          <w:szCs w:val="24"/>
        </w:rPr>
        <w:t>Pomalé předběžné opatření (§</w:t>
      </w:r>
      <w:r w:rsidR="0006296C">
        <w:rPr>
          <w:sz w:val="24"/>
          <w:szCs w:val="24"/>
        </w:rPr>
        <w:t xml:space="preserve"> </w:t>
      </w:r>
      <w:r w:rsidRPr="00E13B1D">
        <w:rPr>
          <w:sz w:val="24"/>
          <w:szCs w:val="24"/>
        </w:rPr>
        <w:t>76b občanského soudního řádu): soud musí rozhodnout do 7 dnů. Návrh na pomalé předběžné opatření může podat každý občan.</w:t>
      </w:r>
    </w:p>
    <w:p w14:paraId="6C682660" w14:textId="77777777" w:rsidR="00517926" w:rsidRPr="00E13B1D" w:rsidRDefault="00517926" w:rsidP="007A3A7A">
      <w:pPr>
        <w:jc w:val="both"/>
        <w:rPr>
          <w:b/>
          <w:sz w:val="24"/>
          <w:szCs w:val="24"/>
        </w:rPr>
      </w:pPr>
      <w:r w:rsidRPr="00E13B1D">
        <w:rPr>
          <w:b/>
          <w:sz w:val="24"/>
          <w:szCs w:val="24"/>
        </w:rPr>
        <w:t>Rodiče</w:t>
      </w:r>
    </w:p>
    <w:p w14:paraId="729521F0" w14:textId="77777777" w:rsidR="00517926" w:rsidRPr="00E13B1D" w:rsidRDefault="00517926" w:rsidP="007A3A7A">
      <w:pPr>
        <w:pStyle w:val="Odstavecseseznamem"/>
        <w:numPr>
          <w:ilvl w:val="0"/>
          <w:numId w:val="30"/>
        </w:numPr>
        <w:jc w:val="both"/>
        <w:rPr>
          <w:sz w:val="24"/>
          <w:szCs w:val="24"/>
        </w:rPr>
      </w:pPr>
      <w:r w:rsidRPr="00E13B1D">
        <w:rPr>
          <w:sz w:val="24"/>
          <w:szCs w:val="24"/>
        </w:rPr>
        <w:t xml:space="preserve">Úkolem OSPOD není vyřešit, zda se vskutku jedná o DN (dle trestního zákoníku </w:t>
      </w:r>
      <w:r w:rsidR="006F54F6">
        <w:rPr>
          <w:sz w:val="24"/>
          <w:szCs w:val="24"/>
        </w:rPr>
        <w:t>toto</w:t>
      </w:r>
      <w:r w:rsidRPr="00E13B1D">
        <w:rPr>
          <w:sz w:val="24"/>
          <w:szCs w:val="24"/>
        </w:rPr>
        <w:t xml:space="preserve"> přísluší pouze orgánům činným v trestním řízení) či určit, kdo je násilná a kdo ohrožená osoba. Úkolem OSPOD je chránit zájmy dítěte. </w:t>
      </w:r>
    </w:p>
    <w:p w14:paraId="5E43F822" w14:textId="77777777" w:rsidR="00517926" w:rsidRPr="00E13B1D" w:rsidRDefault="00517926" w:rsidP="007A3A7A">
      <w:pPr>
        <w:pStyle w:val="Odstavecseseznamem"/>
        <w:numPr>
          <w:ilvl w:val="0"/>
          <w:numId w:val="30"/>
        </w:numPr>
        <w:jc w:val="both"/>
        <w:rPr>
          <w:sz w:val="24"/>
          <w:szCs w:val="24"/>
        </w:rPr>
      </w:pPr>
      <w:r w:rsidRPr="00E13B1D">
        <w:rPr>
          <w:sz w:val="24"/>
          <w:szCs w:val="24"/>
        </w:rPr>
        <w:t xml:space="preserve">OSPOD musí jednat s oběma rodiči – vyslechnout, nabídnout podporu, kontakty apod. </w:t>
      </w:r>
    </w:p>
    <w:p w14:paraId="70932B9B" w14:textId="77777777" w:rsidR="00517926" w:rsidRPr="00E13B1D" w:rsidRDefault="00517926" w:rsidP="007A3A7A">
      <w:pPr>
        <w:pStyle w:val="Odstavecseseznamem"/>
        <w:numPr>
          <w:ilvl w:val="0"/>
          <w:numId w:val="30"/>
        </w:numPr>
        <w:jc w:val="both"/>
        <w:rPr>
          <w:sz w:val="24"/>
          <w:szCs w:val="24"/>
        </w:rPr>
      </w:pPr>
      <w:r w:rsidRPr="00E13B1D">
        <w:rPr>
          <w:sz w:val="24"/>
          <w:szCs w:val="24"/>
        </w:rPr>
        <w:t>Motivace ohrožené osoby k řešení (nikoli však donucování).</w:t>
      </w:r>
    </w:p>
    <w:p w14:paraId="58FCD1CB" w14:textId="77777777" w:rsidR="00517926" w:rsidRPr="00E13B1D" w:rsidRDefault="00517926" w:rsidP="007A3A7A">
      <w:pPr>
        <w:pStyle w:val="Odstavecseseznamem"/>
        <w:numPr>
          <w:ilvl w:val="0"/>
          <w:numId w:val="30"/>
        </w:numPr>
        <w:jc w:val="both"/>
        <w:rPr>
          <w:sz w:val="24"/>
          <w:szCs w:val="24"/>
        </w:rPr>
      </w:pPr>
      <w:r w:rsidRPr="00E13B1D">
        <w:rPr>
          <w:sz w:val="24"/>
          <w:szCs w:val="24"/>
        </w:rPr>
        <w:t>OSPOD dává podnět na policii. Ohroženou osobu o tomto vždy informuje, byť ta nemusí souhlasit. OSPOD má však povinnost případ nahlásit.</w:t>
      </w:r>
    </w:p>
    <w:p w14:paraId="76093594" w14:textId="77777777" w:rsidR="00517926" w:rsidRPr="00E13B1D" w:rsidRDefault="00517926" w:rsidP="007A3A7A">
      <w:pPr>
        <w:pStyle w:val="Odstavecseseznamem"/>
        <w:numPr>
          <w:ilvl w:val="0"/>
          <w:numId w:val="30"/>
        </w:numPr>
        <w:jc w:val="both"/>
        <w:rPr>
          <w:sz w:val="24"/>
          <w:szCs w:val="24"/>
        </w:rPr>
      </w:pPr>
      <w:r w:rsidRPr="00E13B1D">
        <w:rPr>
          <w:sz w:val="24"/>
          <w:szCs w:val="24"/>
        </w:rPr>
        <w:t xml:space="preserve">Každý rodič nese rodičovskou zodpovědnost. Má-li rodič podezření na násilné chování ze strany druhého rodiče, či o tomto chování ví, má povinnost podat trestní oznámení. V případech DN to ale může mít fatální následky pro ohroženou osobu. </w:t>
      </w:r>
    </w:p>
    <w:p w14:paraId="5A5970FD" w14:textId="77777777" w:rsidR="00517926" w:rsidRPr="00E13B1D" w:rsidRDefault="00517926" w:rsidP="007A3A7A">
      <w:pPr>
        <w:jc w:val="both"/>
        <w:rPr>
          <w:b/>
          <w:sz w:val="24"/>
          <w:szCs w:val="24"/>
        </w:rPr>
      </w:pPr>
      <w:r w:rsidRPr="00E13B1D">
        <w:rPr>
          <w:b/>
          <w:sz w:val="24"/>
          <w:szCs w:val="24"/>
        </w:rPr>
        <w:t>Dítě</w:t>
      </w:r>
    </w:p>
    <w:p w14:paraId="34508E6D" w14:textId="77777777" w:rsidR="00517926" w:rsidRPr="00E13B1D" w:rsidRDefault="00517926" w:rsidP="007A3A7A">
      <w:pPr>
        <w:pStyle w:val="Odstavecseseznamem"/>
        <w:numPr>
          <w:ilvl w:val="0"/>
          <w:numId w:val="31"/>
        </w:numPr>
        <w:jc w:val="both"/>
        <w:rPr>
          <w:sz w:val="24"/>
          <w:szCs w:val="24"/>
        </w:rPr>
      </w:pPr>
      <w:r w:rsidRPr="00E13B1D">
        <w:rPr>
          <w:sz w:val="24"/>
          <w:szCs w:val="24"/>
        </w:rPr>
        <w:t>Pohovory s dítětem: sociální pracovnice</w:t>
      </w:r>
      <w:r w:rsidR="006F54F6">
        <w:rPr>
          <w:sz w:val="24"/>
          <w:szCs w:val="24"/>
        </w:rPr>
        <w:t xml:space="preserve"> a pracovníci</w:t>
      </w:r>
      <w:r w:rsidRPr="00E13B1D">
        <w:rPr>
          <w:sz w:val="24"/>
          <w:szCs w:val="24"/>
        </w:rPr>
        <w:t xml:space="preserve"> OSPOD jso</w:t>
      </w:r>
      <w:r w:rsidR="006F54F6">
        <w:rPr>
          <w:sz w:val="24"/>
          <w:szCs w:val="24"/>
        </w:rPr>
        <w:t>u ve způsobu vedení rozhovoru s </w:t>
      </w:r>
      <w:r w:rsidRPr="00E13B1D">
        <w:rPr>
          <w:sz w:val="24"/>
          <w:szCs w:val="24"/>
        </w:rPr>
        <w:t>dítětem proškolen</w:t>
      </w:r>
      <w:r w:rsidR="006F54F6">
        <w:rPr>
          <w:sz w:val="24"/>
          <w:szCs w:val="24"/>
        </w:rPr>
        <w:t>i</w:t>
      </w:r>
      <w:r w:rsidRPr="00E13B1D">
        <w:rPr>
          <w:sz w:val="24"/>
          <w:szCs w:val="24"/>
        </w:rPr>
        <w:t xml:space="preserve">, přítomny jsou vždy dvě osoby. </w:t>
      </w:r>
    </w:p>
    <w:p w14:paraId="1174B063" w14:textId="77777777" w:rsidR="00517926" w:rsidRPr="00E13B1D" w:rsidRDefault="00517926" w:rsidP="007A3A7A">
      <w:pPr>
        <w:pStyle w:val="Odstavecseseznamem"/>
        <w:numPr>
          <w:ilvl w:val="0"/>
          <w:numId w:val="31"/>
        </w:numPr>
        <w:jc w:val="both"/>
        <w:rPr>
          <w:sz w:val="24"/>
          <w:szCs w:val="24"/>
        </w:rPr>
      </w:pPr>
      <w:r w:rsidRPr="00E13B1D">
        <w:rPr>
          <w:sz w:val="24"/>
          <w:szCs w:val="24"/>
        </w:rPr>
        <w:t xml:space="preserve">Ochrana dítěte: pokud dítě nahlásí problém, OSPOD musí jednat. Dítě je ale vždy předem informováno o veškerých krocích. </w:t>
      </w:r>
    </w:p>
    <w:p w14:paraId="449F6FB3" w14:textId="77777777" w:rsidR="00517926" w:rsidRPr="00E13B1D" w:rsidRDefault="00517926" w:rsidP="007A3A7A">
      <w:pPr>
        <w:pStyle w:val="Odstavecseseznamem"/>
        <w:numPr>
          <w:ilvl w:val="0"/>
          <w:numId w:val="31"/>
        </w:numPr>
        <w:jc w:val="both"/>
        <w:rPr>
          <w:sz w:val="24"/>
          <w:szCs w:val="24"/>
        </w:rPr>
      </w:pPr>
      <w:r w:rsidRPr="00E13B1D">
        <w:rPr>
          <w:sz w:val="24"/>
          <w:szCs w:val="24"/>
        </w:rPr>
        <w:t xml:space="preserve">OSPOD svolá případovou konferenci (viz kapitola 5.6). </w:t>
      </w:r>
    </w:p>
    <w:p w14:paraId="338D0689" w14:textId="77777777" w:rsidR="00517926" w:rsidRPr="00E13B1D" w:rsidRDefault="00517926" w:rsidP="007A3A7A">
      <w:pPr>
        <w:pStyle w:val="Odstavecseseznamem"/>
        <w:numPr>
          <w:ilvl w:val="0"/>
          <w:numId w:val="31"/>
        </w:numPr>
        <w:jc w:val="both"/>
        <w:rPr>
          <w:sz w:val="24"/>
          <w:szCs w:val="24"/>
        </w:rPr>
      </w:pPr>
      <w:r w:rsidRPr="00E13B1D">
        <w:rPr>
          <w:sz w:val="24"/>
          <w:szCs w:val="24"/>
        </w:rPr>
        <w:lastRenderedPageBreak/>
        <w:t xml:space="preserve">Podezřelý z páchání DN se před dítětem neoznačuje jako násilník, odsuzuje se jeho chování. Pro dítě je to stále rodič a jeho vztah k němu většinou není pouze </w:t>
      </w:r>
      <w:proofErr w:type="gramStart"/>
      <w:r w:rsidRPr="00E13B1D">
        <w:rPr>
          <w:sz w:val="24"/>
          <w:szCs w:val="24"/>
        </w:rPr>
        <w:t>negativní - bývá</w:t>
      </w:r>
      <w:proofErr w:type="gramEnd"/>
      <w:r w:rsidRPr="00E13B1D">
        <w:rPr>
          <w:sz w:val="24"/>
          <w:szCs w:val="24"/>
        </w:rPr>
        <w:t xml:space="preserve"> často ambivalentní, příp. je dítě identifikované s otcem a obdivuje ho. </w:t>
      </w:r>
    </w:p>
    <w:p w14:paraId="44408DCF" w14:textId="77777777" w:rsidR="00517926" w:rsidRPr="00E13B1D" w:rsidRDefault="00517926" w:rsidP="007A3A7A">
      <w:pPr>
        <w:pStyle w:val="Odstavecseseznamem"/>
        <w:numPr>
          <w:ilvl w:val="0"/>
          <w:numId w:val="32"/>
        </w:numPr>
        <w:jc w:val="both"/>
        <w:rPr>
          <w:sz w:val="24"/>
          <w:szCs w:val="24"/>
        </w:rPr>
      </w:pPr>
      <w:r w:rsidRPr="00E13B1D">
        <w:rPr>
          <w:sz w:val="24"/>
          <w:szCs w:val="24"/>
        </w:rPr>
        <w:t xml:space="preserve">Vypracování zprávy pro soud či PČR. </w:t>
      </w:r>
    </w:p>
    <w:p w14:paraId="7B8D2872" w14:textId="77777777" w:rsidR="00517926" w:rsidRPr="00443A52" w:rsidRDefault="00517926" w:rsidP="007A3A7A">
      <w:pPr>
        <w:pStyle w:val="Nadpis3"/>
        <w:jc w:val="both"/>
        <w:rPr>
          <w:color w:val="70AD47" w:themeColor="accent6"/>
        </w:rPr>
      </w:pPr>
      <w:bookmarkStart w:id="31" w:name="_Toc505868643"/>
      <w:r w:rsidRPr="00443A52">
        <w:rPr>
          <w:color w:val="70AD47" w:themeColor="accent6"/>
        </w:rPr>
        <w:t>5.3.3 Spolupráce s dalšími institucemi</w:t>
      </w:r>
      <w:bookmarkEnd w:id="31"/>
    </w:p>
    <w:p w14:paraId="71558CFB" w14:textId="77777777" w:rsidR="00517926" w:rsidRPr="00E13B1D" w:rsidRDefault="00517926" w:rsidP="007A3A7A">
      <w:pPr>
        <w:jc w:val="both"/>
        <w:rPr>
          <w:sz w:val="24"/>
          <w:szCs w:val="24"/>
        </w:rPr>
      </w:pPr>
      <w:bookmarkStart w:id="32" w:name="__DdeLink__769_1125751886"/>
      <w:bookmarkEnd w:id="32"/>
      <w:r w:rsidRPr="00E13B1D">
        <w:rPr>
          <w:sz w:val="24"/>
          <w:szCs w:val="24"/>
        </w:rPr>
        <w:t>Při spolupráci musí OSPOD dodržovat následující:</w:t>
      </w:r>
    </w:p>
    <w:p w14:paraId="7A0E64DA" w14:textId="77777777" w:rsidR="00517926" w:rsidRPr="00E13B1D" w:rsidRDefault="00517926" w:rsidP="007A3A7A">
      <w:pPr>
        <w:pStyle w:val="Odstavecseseznamem"/>
        <w:numPr>
          <w:ilvl w:val="0"/>
          <w:numId w:val="32"/>
        </w:numPr>
        <w:jc w:val="both"/>
        <w:rPr>
          <w:sz w:val="24"/>
          <w:szCs w:val="24"/>
        </w:rPr>
      </w:pPr>
      <w:r w:rsidRPr="00E13B1D">
        <w:rPr>
          <w:sz w:val="24"/>
          <w:szCs w:val="24"/>
        </w:rPr>
        <w:t>OSPOD jedná pouze s rodiči či osobami odpovědnými za výchovu. Se širší rodinou jedná pouze se souhlasem rodičů, bez kterého ji nesmí ani o ničem informovat.</w:t>
      </w:r>
    </w:p>
    <w:p w14:paraId="15400026" w14:textId="77777777" w:rsidR="00517926" w:rsidRPr="00E13B1D" w:rsidRDefault="00517926" w:rsidP="007A3A7A">
      <w:pPr>
        <w:pStyle w:val="Odstavecseseznamem"/>
        <w:numPr>
          <w:ilvl w:val="0"/>
          <w:numId w:val="32"/>
        </w:numPr>
        <w:jc w:val="both"/>
        <w:rPr>
          <w:sz w:val="24"/>
          <w:szCs w:val="24"/>
        </w:rPr>
      </w:pPr>
      <w:r w:rsidRPr="00E13B1D">
        <w:rPr>
          <w:sz w:val="24"/>
          <w:szCs w:val="24"/>
        </w:rPr>
        <w:t xml:space="preserve">Do spisů OSPOD mohou kromě zaměstnanců OSPOD nahlížet pouze rodiče (na základě písemné žádosti) a jejich zmocněnci. </w:t>
      </w:r>
    </w:p>
    <w:p w14:paraId="53527C82" w14:textId="77777777" w:rsidR="00517926" w:rsidRPr="00E13B1D" w:rsidRDefault="00517926" w:rsidP="007A3A7A">
      <w:pPr>
        <w:pStyle w:val="Odstavecseseznamem"/>
        <w:numPr>
          <w:ilvl w:val="0"/>
          <w:numId w:val="32"/>
        </w:numPr>
        <w:jc w:val="both"/>
        <w:rPr>
          <w:sz w:val="24"/>
          <w:szCs w:val="24"/>
        </w:rPr>
      </w:pPr>
      <w:r w:rsidRPr="00E13B1D">
        <w:rPr>
          <w:sz w:val="24"/>
          <w:szCs w:val="24"/>
        </w:rPr>
        <w:t xml:space="preserve">Dle zákona </w:t>
      </w:r>
      <w:r w:rsidR="006F54F6">
        <w:rPr>
          <w:sz w:val="24"/>
          <w:szCs w:val="24"/>
        </w:rPr>
        <w:t xml:space="preserve">č. </w:t>
      </w:r>
      <w:r w:rsidRPr="00E13B1D">
        <w:rPr>
          <w:sz w:val="24"/>
          <w:szCs w:val="24"/>
        </w:rPr>
        <w:t>359/1999 může OSPOD podávat informace pouze soudu a PČR (PČR však nesmí nahlížet do spisů). Jediný způso</w:t>
      </w:r>
      <w:r w:rsidR="006F54F6">
        <w:rPr>
          <w:sz w:val="24"/>
          <w:szCs w:val="24"/>
        </w:rPr>
        <w:t>b, jak se jiné subjekty mohou o </w:t>
      </w:r>
      <w:r w:rsidRPr="00E13B1D">
        <w:rPr>
          <w:sz w:val="24"/>
          <w:szCs w:val="24"/>
        </w:rPr>
        <w:t xml:space="preserve">případu dozvědět více, je účast na případové konferenci (viz kapitola 5.6). </w:t>
      </w:r>
    </w:p>
    <w:p w14:paraId="1E7F64BD" w14:textId="77777777" w:rsidR="00517926" w:rsidRPr="00E13B1D" w:rsidRDefault="00517926" w:rsidP="007A3A7A">
      <w:pPr>
        <w:pStyle w:val="Odstavecseseznamem"/>
        <w:numPr>
          <w:ilvl w:val="0"/>
          <w:numId w:val="32"/>
        </w:numPr>
        <w:jc w:val="both"/>
        <w:rPr>
          <w:sz w:val="24"/>
          <w:szCs w:val="24"/>
        </w:rPr>
      </w:pPr>
      <w:r w:rsidRPr="00E13B1D">
        <w:rPr>
          <w:sz w:val="24"/>
          <w:szCs w:val="24"/>
        </w:rPr>
        <w:t>Mlčenlivost v případě azylového bydlení pro matku a dítě (nesmí sdělit, kde se matka a dítě nachází, musí však mít přehled, jak se dítěti daří).</w:t>
      </w:r>
    </w:p>
    <w:p w14:paraId="18487483" w14:textId="77777777" w:rsidR="00517926" w:rsidRPr="008A7AC2" w:rsidRDefault="00517926" w:rsidP="007A3A7A">
      <w:pPr>
        <w:jc w:val="both"/>
        <w:rPr>
          <w:b/>
          <w:i/>
          <w:sz w:val="24"/>
          <w:szCs w:val="24"/>
        </w:rPr>
      </w:pPr>
      <w:r w:rsidRPr="008A7AC2">
        <w:rPr>
          <w:b/>
          <w:i/>
          <w:sz w:val="24"/>
          <w:szCs w:val="24"/>
        </w:rPr>
        <w:t>OSPOD a školy</w:t>
      </w:r>
    </w:p>
    <w:p w14:paraId="2EAA94DE" w14:textId="77777777" w:rsidR="00517926" w:rsidRPr="00E13B1D" w:rsidRDefault="00517926" w:rsidP="007A3A7A">
      <w:pPr>
        <w:pStyle w:val="Odstavecseseznamem"/>
        <w:numPr>
          <w:ilvl w:val="0"/>
          <w:numId w:val="33"/>
        </w:numPr>
        <w:jc w:val="both"/>
        <w:rPr>
          <w:sz w:val="24"/>
          <w:szCs w:val="24"/>
        </w:rPr>
      </w:pPr>
      <w:r w:rsidRPr="00E13B1D">
        <w:rPr>
          <w:sz w:val="24"/>
          <w:szCs w:val="24"/>
        </w:rPr>
        <w:t xml:space="preserve">Účast školy na případových konferencích. Je důležité, aby škola poskytla co nejvíce informací o dítěti (zhoršení prospěchu, dítě nenosí svačiny, vymlouvá se z tělocviku, nechce se převlékat).  </w:t>
      </w:r>
    </w:p>
    <w:p w14:paraId="611DC2DE" w14:textId="77777777" w:rsidR="00517926" w:rsidRPr="00E13B1D" w:rsidRDefault="00517926" w:rsidP="007A3A7A">
      <w:pPr>
        <w:jc w:val="both"/>
        <w:rPr>
          <w:b/>
          <w:sz w:val="24"/>
          <w:szCs w:val="24"/>
        </w:rPr>
      </w:pPr>
      <w:r w:rsidRPr="00E13B1D">
        <w:rPr>
          <w:b/>
          <w:sz w:val="24"/>
          <w:szCs w:val="24"/>
        </w:rPr>
        <w:t>Příklad dobré praxe: psycholožka jako zaměstnanec OSPOD (model M</w:t>
      </w:r>
      <w:r w:rsidR="006F54F6">
        <w:rPr>
          <w:b/>
          <w:sz w:val="24"/>
          <w:szCs w:val="24"/>
        </w:rPr>
        <w:t>ěstské části Praha </w:t>
      </w:r>
      <w:r w:rsidRPr="00E13B1D">
        <w:rPr>
          <w:b/>
          <w:sz w:val="24"/>
          <w:szCs w:val="24"/>
        </w:rPr>
        <w:t>20)</w:t>
      </w:r>
    </w:p>
    <w:p w14:paraId="4DC99DA8" w14:textId="77777777" w:rsidR="00517926" w:rsidRPr="00E13B1D" w:rsidRDefault="00517926" w:rsidP="007A3A7A">
      <w:pPr>
        <w:pStyle w:val="Odstavecseseznamem"/>
        <w:numPr>
          <w:ilvl w:val="0"/>
          <w:numId w:val="33"/>
        </w:numPr>
        <w:jc w:val="both"/>
        <w:rPr>
          <w:sz w:val="24"/>
          <w:szCs w:val="24"/>
        </w:rPr>
      </w:pPr>
      <w:r w:rsidRPr="00E13B1D">
        <w:rPr>
          <w:sz w:val="24"/>
          <w:szCs w:val="24"/>
        </w:rPr>
        <w:t>Součástí pr</w:t>
      </w:r>
      <w:r w:rsidR="006F54F6">
        <w:rPr>
          <w:sz w:val="24"/>
          <w:szCs w:val="24"/>
        </w:rPr>
        <w:t>áce činnost na ZŠ a MŠ v rámci městské části (MČ)</w:t>
      </w:r>
      <w:r w:rsidRPr="00E13B1D">
        <w:rPr>
          <w:sz w:val="24"/>
          <w:szCs w:val="24"/>
        </w:rPr>
        <w:t>, kdy je p</w:t>
      </w:r>
      <w:r w:rsidR="00304CF7">
        <w:rPr>
          <w:sz w:val="24"/>
          <w:szCs w:val="24"/>
        </w:rPr>
        <w:t>sycholožka k </w:t>
      </w:r>
      <w:r w:rsidR="006F54F6">
        <w:rPr>
          <w:sz w:val="24"/>
          <w:szCs w:val="24"/>
        </w:rPr>
        <w:t>dispozici (dětem i </w:t>
      </w:r>
      <w:r w:rsidRPr="00E13B1D">
        <w:rPr>
          <w:sz w:val="24"/>
          <w:szCs w:val="24"/>
        </w:rPr>
        <w:t>pedagogům) min</w:t>
      </w:r>
      <w:r w:rsidR="00304CF7">
        <w:rPr>
          <w:sz w:val="24"/>
          <w:szCs w:val="24"/>
        </w:rPr>
        <w:t>imálně</w:t>
      </w:r>
      <w:r w:rsidRPr="00E13B1D">
        <w:rPr>
          <w:sz w:val="24"/>
          <w:szCs w:val="24"/>
        </w:rPr>
        <w:t xml:space="preserve"> jeden den v týdnu (v případě potřeby kdykoli).</w:t>
      </w:r>
    </w:p>
    <w:p w14:paraId="4AB21C28" w14:textId="77777777" w:rsidR="00517926" w:rsidRPr="00E13B1D" w:rsidRDefault="00517926" w:rsidP="007A3A7A">
      <w:pPr>
        <w:pStyle w:val="Odstavecseseznamem"/>
        <w:numPr>
          <w:ilvl w:val="0"/>
          <w:numId w:val="33"/>
        </w:numPr>
        <w:jc w:val="both"/>
        <w:rPr>
          <w:sz w:val="24"/>
          <w:szCs w:val="24"/>
        </w:rPr>
      </w:pPr>
      <w:r w:rsidRPr="00E13B1D">
        <w:rPr>
          <w:sz w:val="24"/>
          <w:szCs w:val="24"/>
        </w:rPr>
        <w:t>Tato pozice slouží jako spojnice mezi terénem (školami a školkami) a úřadem. Pedagogové mají možnost se na psycholožku kdykoli obrátit. Snadná dostupnost, „</w:t>
      </w:r>
      <w:proofErr w:type="spellStart"/>
      <w:r w:rsidRPr="00E13B1D">
        <w:rPr>
          <w:sz w:val="24"/>
          <w:szCs w:val="24"/>
        </w:rPr>
        <w:t>nízkoprahovost</w:t>
      </w:r>
      <w:proofErr w:type="spellEnd"/>
      <w:r w:rsidRPr="00E13B1D">
        <w:rPr>
          <w:sz w:val="24"/>
          <w:szCs w:val="24"/>
        </w:rPr>
        <w:t xml:space="preserve">“ psycholožky, je důležitým faktorem usnadňujícím detekci rizikových dětí. </w:t>
      </w:r>
    </w:p>
    <w:p w14:paraId="2DEF1A7A" w14:textId="77777777" w:rsidR="00517926" w:rsidRPr="00E13B1D" w:rsidRDefault="00517926" w:rsidP="007A3A7A">
      <w:pPr>
        <w:pStyle w:val="Odstavecseseznamem"/>
        <w:numPr>
          <w:ilvl w:val="0"/>
          <w:numId w:val="33"/>
        </w:numPr>
        <w:jc w:val="both"/>
        <w:rPr>
          <w:sz w:val="24"/>
          <w:szCs w:val="24"/>
        </w:rPr>
      </w:pPr>
      <w:r w:rsidRPr="00E13B1D">
        <w:rPr>
          <w:sz w:val="24"/>
          <w:szCs w:val="24"/>
        </w:rPr>
        <w:t xml:space="preserve">Psycholožka se např. může přijít podívat na dítě do třídy, promluvit s ním a na základě zjištěného domluví s pedagogem další postup. </w:t>
      </w:r>
    </w:p>
    <w:p w14:paraId="48D77C08" w14:textId="77777777" w:rsidR="00517926" w:rsidRPr="00E13B1D" w:rsidRDefault="00517926" w:rsidP="007A3A7A">
      <w:pPr>
        <w:pStyle w:val="Odstavecseseznamem"/>
        <w:numPr>
          <w:ilvl w:val="0"/>
          <w:numId w:val="33"/>
        </w:numPr>
        <w:jc w:val="both"/>
        <w:rPr>
          <w:sz w:val="24"/>
          <w:szCs w:val="24"/>
        </w:rPr>
      </w:pPr>
      <w:r w:rsidRPr="00E13B1D">
        <w:rPr>
          <w:sz w:val="24"/>
          <w:szCs w:val="24"/>
        </w:rPr>
        <w:t xml:space="preserve">Pravidelná přítomnost psycholožky eliminuje případnou </w:t>
      </w:r>
      <w:proofErr w:type="gramStart"/>
      <w:r w:rsidRPr="00E13B1D">
        <w:rPr>
          <w:sz w:val="24"/>
          <w:szCs w:val="24"/>
        </w:rPr>
        <w:t>stigmatizaci  -</w:t>
      </w:r>
      <w:proofErr w:type="gramEnd"/>
      <w:r w:rsidRPr="00E13B1D">
        <w:rPr>
          <w:sz w:val="24"/>
          <w:szCs w:val="24"/>
        </w:rPr>
        <w:t xml:space="preserve"> děti její činnost vnímají jako běžnou součást školy, nikoli jako něco pro „nenormální“. Dalším důležitým přínosem pravidelné přítomnosti je možnost nechat si na vyhodnocení situace dítěte více času. Rizikové projevy dítěte mohou sice signalizovat problémy v</w:t>
      </w:r>
      <w:r w:rsidR="00304CF7">
        <w:rPr>
          <w:sz w:val="24"/>
          <w:szCs w:val="24"/>
        </w:rPr>
        <w:t> </w:t>
      </w:r>
      <w:r w:rsidRPr="00E13B1D">
        <w:rPr>
          <w:sz w:val="24"/>
          <w:szCs w:val="24"/>
        </w:rPr>
        <w:t>rodině, ale také nemusejí. Čím více se jistí, tím lépe se nastavují další kroky. Navíc, dítě je ne vždy ochotné svěřit se ihned, potřebuje čas.</w:t>
      </w:r>
    </w:p>
    <w:p w14:paraId="0DBE2436" w14:textId="77777777" w:rsidR="00517926" w:rsidRPr="00E13B1D" w:rsidRDefault="00517926" w:rsidP="007A3A7A">
      <w:pPr>
        <w:pStyle w:val="Odstavecseseznamem"/>
        <w:numPr>
          <w:ilvl w:val="0"/>
          <w:numId w:val="33"/>
        </w:numPr>
        <w:jc w:val="both"/>
        <w:rPr>
          <w:sz w:val="24"/>
          <w:szCs w:val="24"/>
        </w:rPr>
      </w:pPr>
      <w:r w:rsidRPr="00E13B1D">
        <w:rPr>
          <w:sz w:val="24"/>
          <w:szCs w:val="24"/>
        </w:rPr>
        <w:lastRenderedPageBreak/>
        <w:t xml:space="preserve">Není výjimkou, že rizikové děti se navzájem znají a kamarádí spolu, a to i napříč školami. Psycholožka si časem vytvoří přehled. </w:t>
      </w:r>
    </w:p>
    <w:p w14:paraId="527FF545" w14:textId="77777777" w:rsidR="00517926" w:rsidRPr="00E13B1D" w:rsidRDefault="00517926" w:rsidP="007A3A7A">
      <w:pPr>
        <w:pStyle w:val="Odstavecseseznamem"/>
        <w:numPr>
          <w:ilvl w:val="0"/>
          <w:numId w:val="33"/>
        </w:numPr>
        <w:jc w:val="both"/>
        <w:rPr>
          <w:sz w:val="24"/>
          <w:szCs w:val="24"/>
        </w:rPr>
      </w:pPr>
      <w:r w:rsidRPr="00E13B1D">
        <w:rPr>
          <w:sz w:val="24"/>
          <w:szCs w:val="24"/>
        </w:rPr>
        <w:t>Psycholožka spolupracuje nejen se školami, ale také s</w:t>
      </w:r>
      <w:r w:rsidR="004E51EF">
        <w:rPr>
          <w:sz w:val="24"/>
          <w:szCs w:val="24"/>
        </w:rPr>
        <w:t> nízkoprahovými zařízeními pro děti a mládež (</w:t>
      </w:r>
      <w:r w:rsidRPr="00E13B1D">
        <w:rPr>
          <w:sz w:val="24"/>
          <w:szCs w:val="24"/>
        </w:rPr>
        <w:t>NZDM</w:t>
      </w:r>
      <w:r w:rsidR="004E51EF">
        <w:rPr>
          <w:sz w:val="24"/>
          <w:szCs w:val="24"/>
        </w:rPr>
        <w:t>)</w:t>
      </w:r>
      <w:r w:rsidRPr="00E13B1D">
        <w:rPr>
          <w:sz w:val="24"/>
          <w:szCs w:val="24"/>
        </w:rPr>
        <w:t xml:space="preserve">. Sociální pracovnice </w:t>
      </w:r>
      <w:r w:rsidR="004E51EF">
        <w:rPr>
          <w:sz w:val="24"/>
          <w:szCs w:val="24"/>
        </w:rPr>
        <w:t>O</w:t>
      </w:r>
      <w:r w:rsidRPr="00E13B1D">
        <w:rPr>
          <w:sz w:val="24"/>
          <w:szCs w:val="24"/>
        </w:rPr>
        <w:t>SPOD zase s</w:t>
      </w:r>
      <w:r w:rsidR="004E51EF">
        <w:rPr>
          <w:sz w:val="24"/>
          <w:szCs w:val="24"/>
        </w:rPr>
        <w:t> místním oddělením Policie ČR (</w:t>
      </w:r>
      <w:r w:rsidRPr="00E13B1D">
        <w:rPr>
          <w:sz w:val="24"/>
          <w:szCs w:val="24"/>
        </w:rPr>
        <w:t>MOP</w:t>
      </w:r>
      <w:r w:rsidR="004E51EF">
        <w:rPr>
          <w:sz w:val="24"/>
          <w:szCs w:val="24"/>
        </w:rPr>
        <w:t>)</w:t>
      </w:r>
      <w:r w:rsidRPr="00E13B1D">
        <w:rPr>
          <w:sz w:val="24"/>
          <w:szCs w:val="24"/>
        </w:rPr>
        <w:t>, obvodním i krajským ředitelstvím PČR a NNO. Výsledná síť podpory dítěte je proto velmi komplexní.</w:t>
      </w:r>
    </w:p>
    <w:p w14:paraId="11F1471D" w14:textId="77777777" w:rsidR="00517926" w:rsidRPr="00E13B1D" w:rsidRDefault="00517926" w:rsidP="007A3A7A">
      <w:pPr>
        <w:pStyle w:val="Odstavecseseznamem"/>
        <w:numPr>
          <w:ilvl w:val="0"/>
          <w:numId w:val="33"/>
        </w:numPr>
        <w:jc w:val="both"/>
        <w:rPr>
          <w:sz w:val="24"/>
          <w:szCs w:val="24"/>
        </w:rPr>
      </w:pPr>
      <w:r w:rsidRPr="00E13B1D">
        <w:rPr>
          <w:sz w:val="24"/>
          <w:szCs w:val="24"/>
        </w:rPr>
        <w:t>V některých případech je na OSPOD ve spolupráci s psycholožkou možné realizovat asistované styky.</w:t>
      </w:r>
    </w:p>
    <w:p w14:paraId="7041DE5A" w14:textId="77777777" w:rsidR="00517926" w:rsidRPr="008A7AC2" w:rsidRDefault="00517926" w:rsidP="007A3A7A">
      <w:pPr>
        <w:jc w:val="both"/>
        <w:rPr>
          <w:b/>
          <w:i/>
          <w:sz w:val="24"/>
          <w:szCs w:val="24"/>
        </w:rPr>
      </w:pPr>
      <w:r w:rsidRPr="008A7AC2">
        <w:rPr>
          <w:b/>
          <w:i/>
          <w:sz w:val="24"/>
          <w:szCs w:val="24"/>
        </w:rPr>
        <w:t>OSPOD a PČR</w:t>
      </w:r>
    </w:p>
    <w:p w14:paraId="29FC1317" w14:textId="77777777" w:rsidR="00517926" w:rsidRPr="00E13B1D" w:rsidRDefault="00517926" w:rsidP="007A3A7A">
      <w:pPr>
        <w:pStyle w:val="Odstavecseseznamem"/>
        <w:numPr>
          <w:ilvl w:val="0"/>
          <w:numId w:val="34"/>
        </w:numPr>
        <w:jc w:val="both"/>
        <w:rPr>
          <w:sz w:val="24"/>
          <w:szCs w:val="24"/>
        </w:rPr>
      </w:pPr>
      <w:r w:rsidRPr="00E13B1D">
        <w:rPr>
          <w:sz w:val="24"/>
          <w:szCs w:val="24"/>
        </w:rPr>
        <w:t>OSPOD dohlíží na naplňování zájmů dítěte. Pokud postup PČR shledá jako nevyhovující (např. podhodnocení situace), může podat trestní oznámení přes státní zastupitelství. OSPOD může státní zastupitelství kontaktovat také s prosbou o radu, jak dále postupovat.</w:t>
      </w:r>
    </w:p>
    <w:p w14:paraId="46751E84" w14:textId="77777777" w:rsidR="00517926" w:rsidRPr="00E13B1D" w:rsidRDefault="00517926" w:rsidP="007A3A7A">
      <w:pPr>
        <w:pStyle w:val="Odstavecseseznamem"/>
        <w:numPr>
          <w:ilvl w:val="0"/>
          <w:numId w:val="34"/>
        </w:numPr>
        <w:jc w:val="both"/>
        <w:rPr>
          <w:sz w:val="24"/>
          <w:szCs w:val="24"/>
        </w:rPr>
      </w:pPr>
      <w:r w:rsidRPr="00E13B1D">
        <w:rPr>
          <w:sz w:val="24"/>
          <w:szCs w:val="24"/>
        </w:rPr>
        <w:t>PČR by měla OSPOD informovat vždy, zasahuje-li</w:t>
      </w:r>
      <w:r w:rsidR="004E51EF">
        <w:rPr>
          <w:sz w:val="24"/>
          <w:szCs w:val="24"/>
        </w:rPr>
        <w:t xml:space="preserve"> z jakéhokoli důvodu v rodině s </w:t>
      </w:r>
      <w:r w:rsidRPr="00E13B1D">
        <w:rPr>
          <w:sz w:val="24"/>
          <w:szCs w:val="24"/>
        </w:rPr>
        <w:t>nezletilými dětmi, příp. jej k zásahu přizvat. Ne vždy se tak ale bohužel děje. Pokud tedy OSPOD není o ohroženém dítěti informován z</w:t>
      </w:r>
      <w:r w:rsidR="004E51EF">
        <w:rPr>
          <w:sz w:val="24"/>
          <w:szCs w:val="24"/>
        </w:rPr>
        <w:t xml:space="preserve"> jiných zdrojů, nemá šanci se o </w:t>
      </w:r>
      <w:r w:rsidRPr="00E13B1D">
        <w:rPr>
          <w:sz w:val="24"/>
          <w:szCs w:val="24"/>
        </w:rPr>
        <w:t xml:space="preserve">takovém dítěti dozvědět. </w:t>
      </w:r>
    </w:p>
    <w:p w14:paraId="16207A88" w14:textId="77777777" w:rsidR="00517926" w:rsidRPr="00E13B1D" w:rsidRDefault="00517926" w:rsidP="007A3A7A">
      <w:pPr>
        <w:jc w:val="both"/>
        <w:rPr>
          <w:sz w:val="24"/>
          <w:szCs w:val="24"/>
        </w:rPr>
      </w:pPr>
      <w:r w:rsidRPr="00E13B1D">
        <w:rPr>
          <w:sz w:val="24"/>
          <w:szCs w:val="24"/>
        </w:rPr>
        <w:t>Co by šlo dělat lépe</w:t>
      </w:r>
    </w:p>
    <w:p w14:paraId="77097F4E" w14:textId="77777777" w:rsidR="00517926" w:rsidRPr="00E13B1D" w:rsidRDefault="00517926" w:rsidP="007A3A7A">
      <w:pPr>
        <w:pStyle w:val="Odstavecseseznamem"/>
        <w:numPr>
          <w:ilvl w:val="0"/>
          <w:numId w:val="35"/>
        </w:numPr>
        <w:jc w:val="both"/>
        <w:rPr>
          <w:sz w:val="24"/>
          <w:szCs w:val="24"/>
        </w:rPr>
      </w:pPr>
      <w:r w:rsidRPr="00E13B1D">
        <w:rPr>
          <w:sz w:val="24"/>
          <w:szCs w:val="24"/>
        </w:rPr>
        <w:t>V případech popsaných výše kontaktovat OSPOD vždy.</w:t>
      </w:r>
    </w:p>
    <w:p w14:paraId="4265D39D" w14:textId="77777777" w:rsidR="00517926" w:rsidRPr="00E13B1D" w:rsidRDefault="00517926" w:rsidP="007A3A7A">
      <w:pPr>
        <w:pStyle w:val="Odstavecseseznamem"/>
        <w:numPr>
          <w:ilvl w:val="0"/>
          <w:numId w:val="35"/>
        </w:numPr>
        <w:jc w:val="both"/>
        <w:rPr>
          <w:sz w:val="24"/>
          <w:szCs w:val="24"/>
        </w:rPr>
      </w:pPr>
      <w:r w:rsidRPr="00E13B1D">
        <w:rPr>
          <w:sz w:val="24"/>
          <w:szCs w:val="24"/>
        </w:rPr>
        <w:t>PČR může na OSPOD zavolat I ohledně konzultace (OSPOD disponuje tzv. pohotovostním telefonem, na který je možné dovolat se 24 hodin denně).</w:t>
      </w:r>
    </w:p>
    <w:p w14:paraId="577406AD" w14:textId="77777777" w:rsidR="00517926" w:rsidRPr="00E13B1D" w:rsidRDefault="00517926" w:rsidP="007A3A7A">
      <w:pPr>
        <w:pStyle w:val="Odstavecseseznamem"/>
        <w:numPr>
          <w:ilvl w:val="0"/>
          <w:numId w:val="35"/>
        </w:numPr>
        <w:jc w:val="both"/>
        <w:rPr>
          <w:sz w:val="24"/>
          <w:szCs w:val="24"/>
        </w:rPr>
      </w:pPr>
      <w:r w:rsidRPr="00E13B1D">
        <w:rPr>
          <w:sz w:val="24"/>
          <w:szCs w:val="24"/>
        </w:rPr>
        <w:t>Spolupráce PČR s OSPOD eliminuje zbytečné zatěžování rodiny (příklad z praxe, kdy byla rodina odvezena k výslechu v pozdních hodinách, i když jedna z podmínek pro výslech dítěte je jeho ukončení nejdéle ve 22:00</w:t>
      </w:r>
      <w:r w:rsidR="00BA6246">
        <w:rPr>
          <w:sz w:val="24"/>
          <w:szCs w:val="24"/>
        </w:rPr>
        <w:t xml:space="preserve"> hod.</w:t>
      </w:r>
      <w:r w:rsidRPr="00E13B1D">
        <w:rPr>
          <w:sz w:val="24"/>
          <w:szCs w:val="24"/>
        </w:rPr>
        <w:t xml:space="preserve">, v nočních hodinách nebyl zajištěn odvoz domů). </w:t>
      </w:r>
    </w:p>
    <w:p w14:paraId="1930F01E" w14:textId="77777777" w:rsidR="00517926" w:rsidRPr="00E13B1D" w:rsidRDefault="00517926" w:rsidP="007A3A7A">
      <w:pPr>
        <w:jc w:val="both"/>
        <w:rPr>
          <w:sz w:val="24"/>
          <w:szCs w:val="24"/>
        </w:rPr>
      </w:pPr>
      <w:r w:rsidRPr="00E13B1D">
        <w:rPr>
          <w:sz w:val="24"/>
          <w:szCs w:val="24"/>
        </w:rPr>
        <w:t>Vykázání z pohledu OSPOD</w:t>
      </w:r>
    </w:p>
    <w:p w14:paraId="05787D81" w14:textId="77777777" w:rsidR="00517926" w:rsidRPr="00E13B1D" w:rsidRDefault="00517926" w:rsidP="007A3A7A">
      <w:pPr>
        <w:pStyle w:val="Odstavecseseznamem"/>
        <w:numPr>
          <w:ilvl w:val="0"/>
          <w:numId w:val="36"/>
        </w:numPr>
        <w:jc w:val="both"/>
        <w:rPr>
          <w:sz w:val="24"/>
          <w:szCs w:val="24"/>
        </w:rPr>
      </w:pPr>
      <w:r w:rsidRPr="00E13B1D">
        <w:rPr>
          <w:sz w:val="24"/>
          <w:szCs w:val="24"/>
        </w:rPr>
        <w:t>Mohou se zhoršit podmínky pro matku a dítě (musí změnit své prostředí).</w:t>
      </w:r>
    </w:p>
    <w:p w14:paraId="7A735FBA" w14:textId="77777777" w:rsidR="00517926" w:rsidRPr="00E13B1D" w:rsidRDefault="00517926" w:rsidP="007A3A7A">
      <w:pPr>
        <w:pStyle w:val="Odstavecseseznamem"/>
        <w:numPr>
          <w:ilvl w:val="0"/>
          <w:numId w:val="36"/>
        </w:numPr>
        <w:jc w:val="both"/>
        <w:rPr>
          <w:sz w:val="24"/>
          <w:szCs w:val="24"/>
        </w:rPr>
      </w:pPr>
      <w:r w:rsidRPr="00E13B1D">
        <w:rPr>
          <w:sz w:val="24"/>
          <w:szCs w:val="24"/>
        </w:rPr>
        <w:t>Vykázání nemusí znamenat rozpad rodiny a další problémy, je ale často spouštěčem pro další kroky a možné komplikace.</w:t>
      </w:r>
    </w:p>
    <w:p w14:paraId="372C66AB" w14:textId="77777777" w:rsidR="00517926" w:rsidRPr="008A7AC2" w:rsidRDefault="00517926" w:rsidP="007A3A7A">
      <w:pPr>
        <w:jc w:val="both"/>
        <w:rPr>
          <w:b/>
          <w:i/>
          <w:sz w:val="24"/>
          <w:szCs w:val="24"/>
        </w:rPr>
      </w:pPr>
      <w:r w:rsidRPr="008A7AC2">
        <w:rPr>
          <w:b/>
          <w:i/>
          <w:sz w:val="24"/>
          <w:szCs w:val="24"/>
        </w:rPr>
        <w:t>OSPOD a další instituce</w:t>
      </w:r>
    </w:p>
    <w:p w14:paraId="3D6B90F4" w14:textId="77777777" w:rsidR="00517926" w:rsidRPr="00E13B1D" w:rsidRDefault="00517926" w:rsidP="007A3A7A">
      <w:pPr>
        <w:pStyle w:val="Odstavecseseznamem"/>
        <w:numPr>
          <w:ilvl w:val="0"/>
          <w:numId w:val="37"/>
        </w:numPr>
        <w:jc w:val="both"/>
        <w:rPr>
          <w:sz w:val="24"/>
          <w:szCs w:val="24"/>
        </w:rPr>
      </w:pPr>
      <w:r w:rsidRPr="00E13B1D">
        <w:rPr>
          <w:b/>
          <w:sz w:val="24"/>
          <w:szCs w:val="24"/>
        </w:rPr>
        <w:t>Intervenční centrum</w:t>
      </w:r>
      <w:r w:rsidRPr="00E13B1D">
        <w:rPr>
          <w:sz w:val="24"/>
          <w:szCs w:val="24"/>
        </w:rPr>
        <w:t xml:space="preserve"> má povinnost nahlásit případy DN v rodinách s nezletilými dětmi.</w:t>
      </w:r>
    </w:p>
    <w:p w14:paraId="62A4AA85" w14:textId="77777777" w:rsidR="00517926" w:rsidRPr="00E13B1D" w:rsidRDefault="00517926" w:rsidP="007A3A7A">
      <w:pPr>
        <w:pStyle w:val="Odstavecseseznamem"/>
        <w:numPr>
          <w:ilvl w:val="0"/>
          <w:numId w:val="37"/>
        </w:numPr>
        <w:jc w:val="both"/>
        <w:rPr>
          <w:sz w:val="24"/>
          <w:szCs w:val="24"/>
        </w:rPr>
      </w:pPr>
      <w:r w:rsidRPr="00E13B1D">
        <w:rPr>
          <w:b/>
          <w:sz w:val="24"/>
          <w:szCs w:val="24"/>
        </w:rPr>
        <w:t>Dětští psychologové</w:t>
      </w:r>
      <w:r w:rsidRPr="00E13B1D">
        <w:rPr>
          <w:sz w:val="24"/>
          <w:szCs w:val="24"/>
        </w:rPr>
        <w:t xml:space="preserve">. Praha má bohužel nedostatek dětských psychologů, děti tak čekají na vyšetření až dva měsíce. </w:t>
      </w:r>
    </w:p>
    <w:p w14:paraId="622E8DE6" w14:textId="77777777" w:rsidR="00517926" w:rsidRPr="00E13B1D" w:rsidRDefault="00517926" w:rsidP="007A3A7A">
      <w:pPr>
        <w:pStyle w:val="Odstavecseseznamem"/>
        <w:numPr>
          <w:ilvl w:val="0"/>
          <w:numId w:val="37"/>
        </w:numPr>
        <w:jc w:val="both"/>
        <w:rPr>
          <w:sz w:val="24"/>
          <w:szCs w:val="24"/>
        </w:rPr>
      </w:pPr>
      <w:r w:rsidRPr="00E13B1D">
        <w:rPr>
          <w:b/>
          <w:sz w:val="24"/>
          <w:szCs w:val="24"/>
        </w:rPr>
        <w:lastRenderedPageBreak/>
        <w:t>Úřady práce</w:t>
      </w:r>
      <w:r w:rsidR="00BA6246">
        <w:rPr>
          <w:b/>
          <w:sz w:val="24"/>
          <w:szCs w:val="24"/>
        </w:rPr>
        <w:t xml:space="preserve"> (ÚP)</w:t>
      </w:r>
      <w:r w:rsidRPr="00E13B1D">
        <w:rPr>
          <w:sz w:val="24"/>
          <w:szCs w:val="24"/>
        </w:rPr>
        <w:t xml:space="preserve">. Úřady práce posuzují nárok na </w:t>
      </w:r>
      <w:r w:rsidR="00BA6246">
        <w:rPr>
          <w:sz w:val="24"/>
          <w:szCs w:val="24"/>
        </w:rPr>
        <w:t>dávky státní sociální podpory a </w:t>
      </w:r>
      <w:r w:rsidRPr="00E13B1D">
        <w:rPr>
          <w:sz w:val="24"/>
          <w:szCs w:val="24"/>
        </w:rPr>
        <w:t>vyplácejí je. Není bohužel výjimkou, že se podpora rodiny ohrožené DN komplikuje v důsledku přístupu ÚP, co se výplaty dávek týče. OSPOD by uvítal spoluúčast pracovníků ÚP a jejich aktivní komunikaci.</w:t>
      </w:r>
    </w:p>
    <w:p w14:paraId="2F06ABBD" w14:textId="77777777" w:rsidR="00517926" w:rsidRPr="00443A52" w:rsidRDefault="00517926" w:rsidP="007A3A7A">
      <w:pPr>
        <w:pStyle w:val="Nadpis2"/>
        <w:jc w:val="both"/>
        <w:rPr>
          <w:color w:val="70AD47" w:themeColor="accent6"/>
        </w:rPr>
      </w:pPr>
      <w:bookmarkStart w:id="33" w:name="_Toc505868644"/>
      <w:r w:rsidRPr="00443A52">
        <w:rPr>
          <w:color w:val="70AD47" w:themeColor="accent6"/>
        </w:rPr>
        <w:t xml:space="preserve">5.4 </w:t>
      </w:r>
      <w:r w:rsidR="00443A52" w:rsidRPr="00443A52">
        <w:rPr>
          <w:color w:val="70AD47" w:themeColor="accent6"/>
        </w:rPr>
        <w:t>Policie České republiky (</w:t>
      </w:r>
      <w:r w:rsidRPr="00443A52">
        <w:rPr>
          <w:color w:val="70AD47" w:themeColor="accent6"/>
        </w:rPr>
        <w:t>PČR</w:t>
      </w:r>
      <w:r w:rsidR="00443A52" w:rsidRPr="00443A52">
        <w:rPr>
          <w:color w:val="70AD47" w:themeColor="accent6"/>
        </w:rPr>
        <w:t>)</w:t>
      </w:r>
      <w:bookmarkEnd w:id="33"/>
    </w:p>
    <w:p w14:paraId="2DF73CD1" w14:textId="77777777" w:rsidR="00517926" w:rsidRPr="00E13B1D" w:rsidRDefault="00517926" w:rsidP="007A3A7A">
      <w:pPr>
        <w:jc w:val="both"/>
        <w:rPr>
          <w:sz w:val="24"/>
          <w:szCs w:val="24"/>
        </w:rPr>
      </w:pPr>
      <w:r w:rsidRPr="00E13B1D">
        <w:rPr>
          <w:sz w:val="24"/>
          <w:szCs w:val="24"/>
        </w:rPr>
        <w:t xml:space="preserve">PČR je jedinou institucí v rámci KOS, jejímž úkolem je určit, zda dění v rodině odpovídá skutkové podstatě trestného činu, zjistit, kdo je násilná osoba (v policejní terminologii podezřelá osoba, po prokázání viny pachatel) a kdo ohrožená osoba (v policejní terminologii poškozená osoba). </w:t>
      </w:r>
    </w:p>
    <w:p w14:paraId="00E4D886" w14:textId="77777777" w:rsidR="00517926" w:rsidRPr="00E13B1D" w:rsidRDefault="00517926" w:rsidP="007A3A7A">
      <w:pPr>
        <w:pStyle w:val="Nadpis2"/>
        <w:jc w:val="both"/>
        <w:rPr>
          <w:sz w:val="24"/>
          <w:szCs w:val="24"/>
        </w:rPr>
      </w:pPr>
      <w:bookmarkStart w:id="34" w:name="_Toc505868645"/>
      <w:r w:rsidRPr="00E13B1D">
        <w:rPr>
          <w:sz w:val="24"/>
          <w:szCs w:val="24"/>
        </w:rPr>
        <w:t>5.4.1 Prevence</w:t>
      </w:r>
      <w:bookmarkEnd w:id="34"/>
    </w:p>
    <w:p w14:paraId="665341CD" w14:textId="77777777" w:rsidR="00517926" w:rsidRPr="00E13B1D" w:rsidRDefault="00517926" w:rsidP="007A3A7A">
      <w:pPr>
        <w:jc w:val="both"/>
        <w:rPr>
          <w:sz w:val="24"/>
          <w:szCs w:val="24"/>
        </w:rPr>
      </w:pPr>
      <w:r w:rsidRPr="00E13B1D">
        <w:rPr>
          <w:sz w:val="24"/>
          <w:szCs w:val="24"/>
        </w:rPr>
        <w:t xml:space="preserve">S oblastí prevence úzce souvisí pojem viktimizace. Výraz "viktimizace" označuje proces, ve kterém se jedinec stává obětí trestného činu. Běžně se rozlišují dvě fáze viktimizace: viktimizace primární a viktimizace sekundární. </w:t>
      </w:r>
    </w:p>
    <w:p w14:paraId="23104D5C" w14:textId="77777777" w:rsidR="00517926" w:rsidRPr="00E13B1D" w:rsidRDefault="00517926" w:rsidP="007A3A7A">
      <w:pPr>
        <w:jc w:val="both"/>
        <w:rPr>
          <w:sz w:val="24"/>
          <w:szCs w:val="24"/>
        </w:rPr>
      </w:pPr>
      <w:r w:rsidRPr="00E13B1D">
        <w:rPr>
          <w:sz w:val="24"/>
          <w:szCs w:val="24"/>
        </w:rPr>
        <w:t>Primární viktimizace zahrnuje všechny interakce, které probíhaly mezi pachatelem a obětí v době spáchání trestného činu, a dopad na oběť vypl</w:t>
      </w:r>
      <w:r w:rsidR="00BA6246">
        <w:rPr>
          <w:sz w:val="24"/>
          <w:szCs w:val="24"/>
        </w:rPr>
        <w:t>ývající z této interakce nebo z </w:t>
      </w:r>
      <w:r w:rsidRPr="00E13B1D">
        <w:rPr>
          <w:sz w:val="24"/>
          <w:szCs w:val="24"/>
        </w:rPr>
        <w:t xml:space="preserve">trestného činu samotného; včetně změn oběti ve vnímání sebe samé a hledání odpovědí na otázku, jak mohla oběť ovlivnit chování pachatele. </w:t>
      </w:r>
    </w:p>
    <w:p w14:paraId="43749957" w14:textId="77777777" w:rsidR="00517926" w:rsidRPr="00E13B1D" w:rsidRDefault="00517926" w:rsidP="007A3A7A">
      <w:pPr>
        <w:jc w:val="both"/>
        <w:rPr>
          <w:sz w:val="24"/>
          <w:szCs w:val="24"/>
        </w:rPr>
      </w:pPr>
      <w:r w:rsidRPr="00E13B1D">
        <w:rPr>
          <w:sz w:val="24"/>
          <w:szCs w:val="24"/>
        </w:rPr>
        <w:t xml:space="preserve">Po spáchání trestného činu se rozvinou specifické interakce oběti s dalšími osobami a institucemi (včetně orgánů činných v trestním řízení). Pokud tyto interakce mají na oběť negativní dopad, označuje se to jako sekundární viktimizace. Zdroji sekundární viktimizace mohou být kromě státních orgánů vyšetřujících trestný čin také media i sám pachatel, pokud zastrašuje oběť, někdy je to </w:t>
      </w:r>
      <w:r w:rsidR="00750CA3" w:rsidRPr="00E13B1D">
        <w:rPr>
          <w:sz w:val="24"/>
          <w:szCs w:val="24"/>
        </w:rPr>
        <w:t>dokonce i vlastní rodina oběti.</w:t>
      </w:r>
    </w:p>
    <w:p w14:paraId="6B2B6D0E" w14:textId="77777777" w:rsidR="00517926" w:rsidRPr="00E13B1D" w:rsidRDefault="00517926" w:rsidP="007A3A7A">
      <w:pPr>
        <w:jc w:val="both"/>
        <w:rPr>
          <w:sz w:val="24"/>
          <w:szCs w:val="24"/>
        </w:rPr>
      </w:pPr>
      <w:r w:rsidRPr="00E13B1D">
        <w:rPr>
          <w:sz w:val="24"/>
          <w:szCs w:val="24"/>
        </w:rPr>
        <w:t>PČR může postupovat tak, aby se co nejvíce zvýšila pravděpodobnost vyřešení případu (sdělení obvinění, ale také vyvrácení falešného obvinění) a nedocházelo k sekundární viktimizaci. U dětí se specificky jedná o způsob vedení výslechu – neadekvátní přístup může vést k traumatizaci dítěte a odmítání další spolupráce.</w:t>
      </w:r>
    </w:p>
    <w:p w14:paraId="7C0392BD" w14:textId="77777777" w:rsidR="00517926" w:rsidRPr="00E13B1D" w:rsidRDefault="00517926" w:rsidP="007A3A7A">
      <w:pPr>
        <w:jc w:val="both"/>
        <w:rPr>
          <w:sz w:val="24"/>
          <w:szCs w:val="24"/>
        </w:rPr>
      </w:pPr>
      <w:r w:rsidRPr="00E13B1D">
        <w:rPr>
          <w:sz w:val="24"/>
          <w:szCs w:val="24"/>
        </w:rPr>
        <w:t xml:space="preserve">Z hlediska prevence je důležité také včasné oznámení na PČR. Trestní oznámení na služebnu PČR může podat kdokoliv, nesmí však nikoho úmyslně obvinit. V případě neprokázání trestného </w:t>
      </w:r>
      <w:r w:rsidR="00750CA3" w:rsidRPr="00E13B1D">
        <w:rPr>
          <w:sz w:val="24"/>
          <w:szCs w:val="24"/>
        </w:rPr>
        <w:t xml:space="preserve">činu se nemusí obávat postihu. </w:t>
      </w:r>
    </w:p>
    <w:p w14:paraId="30216927" w14:textId="77777777" w:rsidR="00517926" w:rsidRPr="00E13B1D" w:rsidRDefault="00517926" w:rsidP="007A3A7A">
      <w:pPr>
        <w:jc w:val="both"/>
        <w:rPr>
          <w:b/>
          <w:sz w:val="24"/>
          <w:szCs w:val="24"/>
        </w:rPr>
      </w:pPr>
      <w:r w:rsidRPr="00E13B1D">
        <w:rPr>
          <w:b/>
          <w:sz w:val="24"/>
          <w:szCs w:val="24"/>
        </w:rPr>
        <w:t>Jak může PČR eliminovat riziko sekundární viktimizace?</w:t>
      </w:r>
    </w:p>
    <w:p w14:paraId="0CCBC6D3" w14:textId="77777777" w:rsidR="00517926" w:rsidRPr="00E13B1D" w:rsidRDefault="00517926" w:rsidP="007A3A7A">
      <w:pPr>
        <w:jc w:val="both"/>
        <w:rPr>
          <w:sz w:val="24"/>
          <w:szCs w:val="24"/>
        </w:rPr>
      </w:pPr>
      <w:r w:rsidRPr="00E13B1D">
        <w:rPr>
          <w:sz w:val="24"/>
          <w:szCs w:val="24"/>
        </w:rPr>
        <w:t xml:space="preserve">Případy DN je náročné dovést do zdárného konce už z důvodu dynamiky násilného vztahu. Zkušenosti z praxe ukazují, že ohrožená osoba se dostává zpět do normálního života spíše méně často.  Není bohužel výjimkou, že během soudu (či po soudu) přestane být motivována svou situaci řešit, nechce si ji připomínat a většinou přestává spolupracovat – říká, že se vlastně nic nestalo a chce se vrátit k násilné osobě (např. i z důvodu ekonomické závislosti). Přáním ohrožené osoby bývá i to, aby se vztah mezi ní a partnerem vrátil do původního </w:t>
      </w:r>
      <w:r w:rsidRPr="00E13B1D">
        <w:rPr>
          <w:sz w:val="24"/>
          <w:szCs w:val="24"/>
        </w:rPr>
        <w:lastRenderedPageBreak/>
        <w:t xml:space="preserve">stavu. </w:t>
      </w:r>
      <w:bookmarkStart w:id="35" w:name="_GoBack1"/>
      <w:bookmarkEnd w:id="35"/>
      <w:r w:rsidRPr="00E13B1D">
        <w:rPr>
          <w:sz w:val="24"/>
          <w:szCs w:val="24"/>
        </w:rPr>
        <w:t xml:space="preserve">Pokud ohrožená osoba nechce spolupracovat, nemůže </w:t>
      </w:r>
      <w:r w:rsidR="00BA6246">
        <w:rPr>
          <w:sz w:val="24"/>
          <w:szCs w:val="24"/>
        </w:rPr>
        <w:t>služba kriminální policie a vyšetřování (</w:t>
      </w:r>
      <w:r w:rsidRPr="00E13B1D">
        <w:rPr>
          <w:sz w:val="24"/>
          <w:szCs w:val="24"/>
        </w:rPr>
        <w:t>SKPV</w:t>
      </w:r>
      <w:r w:rsidR="00BA6246">
        <w:rPr>
          <w:sz w:val="24"/>
          <w:szCs w:val="24"/>
        </w:rPr>
        <w:t>)</w:t>
      </w:r>
      <w:r w:rsidRPr="00E13B1D">
        <w:rPr>
          <w:sz w:val="24"/>
          <w:szCs w:val="24"/>
        </w:rPr>
        <w:t xml:space="preserve"> nic dělat. </w:t>
      </w:r>
    </w:p>
    <w:p w14:paraId="00975556" w14:textId="77777777" w:rsidR="00517926" w:rsidRPr="00E13B1D" w:rsidRDefault="00517926" w:rsidP="007A3A7A">
      <w:pPr>
        <w:jc w:val="both"/>
        <w:rPr>
          <w:sz w:val="24"/>
          <w:szCs w:val="24"/>
        </w:rPr>
      </w:pPr>
      <w:r w:rsidRPr="00E13B1D">
        <w:rPr>
          <w:sz w:val="24"/>
          <w:szCs w:val="24"/>
        </w:rPr>
        <w:t>Profesionální přístup PČR je proto v př</w:t>
      </w:r>
      <w:r w:rsidR="00B40C8B" w:rsidRPr="00E13B1D">
        <w:rPr>
          <w:sz w:val="24"/>
          <w:szCs w:val="24"/>
        </w:rPr>
        <w:t xml:space="preserve">ípadech DN obzvláště důležitý. </w:t>
      </w:r>
    </w:p>
    <w:p w14:paraId="48B17F10" w14:textId="77777777" w:rsidR="00517926" w:rsidRPr="00BF29A0" w:rsidRDefault="00517926" w:rsidP="007A3A7A">
      <w:pPr>
        <w:jc w:val="both"/>
        <w:rPr>
          <w:b/>
          <w:i/>
          <w:sz w:val="24"/>
          <w:szCs w:val="24"/>
        </w:rPr>
      </w:pPr>
      <w:r w:rsidRPr="00BF29A0">
        <w:rPr>
          <w:b/>
          <w:i/>
          <w:sz w:val="24"/>
          <w:szCs w:val="24"/>
        </w:rPr>
        <w:t>Ohrožená osoba</w:t>
      </w:r>
    </w:p>
    <w:p w14:paraId="5C6452D7" w14:textId="77777777" w:rsidR="00517926" w:rsidRPr="00E13B1D" w:rsidRDefault="00517926" w:rsidP="007A3A7A">
      <w:pPr>
        <w:pStyle w:val="Odstavecseseznamem"/>
        <w:numPr>
          <w:ilvl w:val="0"/>
          <w:numId w:val="38"/>
        </w:numPr>
        <w:jc w:val="both"/>
        <w:rPr>
          <w:sz w:val="24"/>
          <w:szCs w:val="24"/>
        </w:rPr>
      </w:pPr>
      <w:r w:rsidRPr="00E13B1D">
        <w:rPr>
          <w:sz w:val="24"/>
          <w:szCs w:val="24"/>
        </w:rPr>
        <w:t>Adekvátní přístup při výslechu, tj. bez bagatelizace (snižování závažnosti řečeného), negativního hodnocení výpovědi apod.</w:t>
      </w:r>
    </w:p>
    <w:p w14:paraId="0FCAF918" w14:textId="77777777" w:rsidR="00517926" w:rsidRPr="00E13B1D" w:rsidRDefault="00517926" w:rsidP="007A3A7A">
      <w:pPr>
        <w:pStyle w:val="Odstavecseseznamem"/>
        <w:numPr>
          <w:ilvl w:val="0"/>
          <w:numId w:val="38"/>
        </w:numPr>
        <w:jc w:val="both"/>
        <w:rPr>
          <w:sz w:val="24"/>
          <w:szCs w:val="24"/>
        </w:rPr>
      </w:pPr>
      <w:r w:rsidRPr="00E13B1D">
        <w:rPr>
          <w:sz w:val="24"/>
          <w:szCs w:val="24"/>
        </w:rPr>
        <w:t xml:space="preserve">Znalost problematiky – ohrožená osoba může působit nedůvěryhodně, což ovšem nemusí vypovídat o její skutečné nedůvěryhodnosti, ale špatném psychickém </w:t>
      </w:r>
      <w:r w:rsidR="00BA6246">
        <w:rPr>
          <w:sz w:val="24"/>
          <w:szCs w:val="24"/>
        </w:rPr>
        <w:t>stavu v </w:t>
      </w:r>
      <w:r w:rsidRPr="00E13B1D">
        <w:rPr>
          <w:sz w:val="24"/>
          <w:szCs w:val="24"/>
        </w:rPr>
        <w:t xml:space="preserve">důsledku zažívání domácího násilí (nízká </w:t>
      </w:r>
      <w:proofErr w:type="spellStart"/>
      <w:r w:rsidRPr="00E13B1D">
        <w:rPr>
          <w:sz w:val="24"/>
          <w:szCs w:val="24"/>
        </w:rPr>
        <w:t>sebehodnota</w:t>
      </w:r>
      <w:proofErr w:type="spellEnd"/>
      <w:r w:rsidRPr="00E13B1D">
        <w:rPr>
          <w:sz w:val="24"/>
          <w:szCs w:val="24"/>
        </w:rPr>
        <w:t xml:space="preserve"> a sebevědomí, strach mluvit o tom, co se stalo apod.). </w:t>
      </w:r>
    </w:p>
    <w:p w14:paraId="78C2D246" w14:textId="77777777" w:rsidR="00517926" w:rsidRPr="00E13B1D" w:rsidRDefault="00517926" w:rsidP="007A3A7A">
      <w:pPr>
        <w:jc w:val="both"/>
        <w:rPr>
          <w:sz w:val="24"/>
          <w:szCs w:val="24"/>
        </w:rPr>
      </w:pPr>
      <w:r w:rsidRPr="00E13B1D">
        <w:rPr>
          <w:sz w:val="24"/>
          <w:szCs w:val="24"/>
        </w:rPr>
        <w:t>Co je možné ohrožené osobě poradit, nechce-li nic řešit soudní cestou:</w:t>
      </w:r>
    </w:p>
    <w:p w14:paraId="6509CF59" w14:textId="77777777" w:rsidR="00517926" w:rsidRPr="00E13B1D" w:rsidRDefault="00517926" w:rsidP="007A3A7A">
      <w:pPr>
        <w:pStyle w:val="Odstavecseseznamem"/>
        <w:numPr>
          <w:ilvl w:val="0"/>
          <w:numId w:val="39"/>
        </w:numPr>
        <w:jc w:val="both"/>
        <w:rPr>
          <w:sz w:val="24"/>
          <w:szCs w:val="24"/>
        </w:rPr>
      </w:pPr>
      <w:r w:rsidRPr="00E13B1D">
        <w:rPr>
          <w:sz w:val="24"/>
          <w:szCs w:val="24"/>
        </w:rPr>
        <w:t>Obrátit se na intervenční centrum a jiné organizace, které pomáhají a mají možnost pomoci (sepsání návrhu na rozvod, zrušení trvalého pobytu násilné osoby aj.)</w:t>
      </w:r>
      <w:r w:rsidR="00BA6246">
        <w:rPr>
          <w:sz w:val="24"/>
          <w:szCs w:val="24"/>
        </w:rPr>
        <w:t>.</w:t>
      </w:r>
      <w:r w:rsidRPr="00E13B1D">
        <w:rPr>
          <w:sz w:val="24"/>
          <w:szCs w:val="24"/>
        </w:rPr>
        <w:t xml:space="preserve"> </w:t>
      </w:r>
    </w:p>
    <w:p w14:paraId="4464765A" w14:textId="77777777" w:rsidR="00517926" w:rsidRPr="00E13B1D" w:rsidRDefault="00517926" w:rsidP="007A3A7A">
      <w:pPr>
        <w:pStyle w:val="Odstavecseseznamem"/>
        <w:numPr>
          <w:ilvl w:val="0"/>
          <w:numId w:val="39"/>
        </w:numPr>
        <w:jc w:val="both"/>
        <w:rPr>
          <w:sz w:val="24"/>
          <w:szCs w:val="24"/>
        </w:rPr>
      </w:pPr>
      <w:r w:rsidRPr="00E13B1D">
        <w:rPr>
          <w:sz w:val="24"/>
          <w:szCs w:val="24"/>
        </w:rPr>
        <w:t xml:space="preserve">Sdělit, kde může získat informace (aby věděla, kam se může obrátit a problém řešit). </w:t>
      </w:r>
    </w:p>
    <w:p w14:paraId="5D1D3F8C" w14:textId="77777777" w:rsidR="00517926" w:rsidRPr="00E13B1D" w:rsidRDefault="00517926" w:rsidP="007A3A7A">
      <w:pPr>
        <w:pStyle w:val="Odstavecseseznamem"/>
        <w:numPr>
          <w:ilvl w:val="0"/>
          <w:numId w:val="39"/>
        </w:numPr>
        <w:jc w:val="both"/>
        <w:rPr>
          <w:sz w:val="24"/>
          <w:szCs w:val="24"/>
        </w:rPr>
      </w:pPr>
      <w:r w:rsidRPr="00E13B1D">
        <w:rPr>
          <w:sz w:val="24"/>
          <w:szCs w:val="24"/>
        </w:rPr>
        <w:t xml:space="preserve">Je dobré mít s sebou oporu (rodinu, kamarády, zmocněnce u soudu aj.). Psychická podpora je pro poškozenou osobu velmi důležitá. </w:t>
      </w:r>
    </w:p>
    <w:p w14:paraId="461BCA6E" w14:textId="77777777" w:rsidR="00517926" w:rsidRPr="00E13B1D" w:rsidRDefault="00517926" w:rsidP="007A3A7A">
      <w:pPr>
        <w:pStyle w:val="Odstavecseseznamem"/>
        <w:numPr>
          <w:ilvl w:val="0"/>
          <w:numId w:val="39"/>
        </w:numPr>
        <w:jc w:val="both"/>
        <w:rPr>
          <w:sz w:val="24"/>
          <w:szCs w:val="24"/>
        </w:rPr>
      </w:pPr>
      <w:r w:rsidRPr="00E13B1D">
        <w:rPr>
          <w:sz w:val="24"/>
          <w:szCs w:val="24"/>
        </w:rPr>
        <w:t xml:space="preserve">Poučit, že se na PČR může kdykoli obrátit znovu. </w:t>
      </w:r>
    </w:p>
    <w:p w14:paraId="3331BF5E" w14:textId="77777777" w:rsidR="00517926" w:rsidRPr="00143719" w:rsidRDefault="00517926" w:rsidP="007A3A7A">
      <w:pPr>
        <w:jc w:val="both"/>
        <w:rPr>
          <w:b/>
          <w:i/>
          <w:sz w:val="24"/>
          <w:szCs w:val="24"/>
        </w:rPr>
      </w:pPr>
      <w:r w:rsidRPr="00143719">
        <w:rPr>
          <w:b/>
          <w:i/>
          <w:sz w:val="24"/>
          <w:szCs w:val="24"/>
        </w:rPr>
        <w:t>Dítě</w:t>
      </w:r>
    </w:p>
    <w:p w14:paraId="16875816" w14:textId="77777777" w:rsidR="00517926" w:rsidRPr="00E13B1D" w:rsidRDefault="00517926" w:rsidP="007A3A7A">
      <w:pPr>
        <w:pStyle w:val="Odstavecseseznamem"/>
        <w:numPr>
          <w:ilvl w:val="0"/>
          <w:numId w:val="40"/>
        </w:numPr>
        <w:jc w:val="both"/>
        <w:rPr>
          <w:sz w:val="24"/>
          <w:szCs w:val="24"/>
        </w:rPr>
      </w:pPr>
      <w:r w:rsidRPr="00E13B1D">
        <w:rPr>
          <w:sz w:val="24"/>
          <w:szCs w:val="24"/>
        </w:rPr>
        <w:t>Profesionální vedení výslechů.</w:t>
      </w:r>
    </w:p>
    <w:p w14:paraId="614AFCC9" w14:textId="77777777" w:rsidR="00517926" w:rsidRPr="00E13B1D" w:rsidRDefault="00517926" w:rsidP="007A3A7A">
      <w:pPr>
        <w:pStyle w:val="Odstavecseseznamem"/>
        <w:numPr>
          <w:ilvl w:val="0"/>
          <w:numId w:val="40"/>
        </w:numPr>
        <w:jc w:val="both"/>
        <w:rPr>
          <w:sz w:val="24"/>
          <w:szCs w:val="24"/>
        </w:rPr>
      </w:pPr>
      <w:r w:rsidRPr="00E13B1D">
        <w:rPr>
          <w:sz w:val="24"/>
          <w:szCs w:val="24"/>
        </w:rPr>
        <w:t>Dobrá praxe. Na SK</w:t>
      </w:r>
      <w:r w:rsidR="00BA6246">
        <w:rPr>
          <w:sz w:val="24"/>
          <w:szCs w:val="24"/>
        </w:rPr>
        <w:t>PV</w:t>
      </w:r>
      <w:r w:rsidRPr="00E13B1D">
        <w:rPr>
          <w:sz w:val="24"/>
          <w:szCs w:val="24"/>
        </w:rPr>
        <w:t xml:space="preserve"> I je na oddělení zaměstnána dětská psycholožka. Má možnost nahlédnout do materiálů či hovořit s rodiči, aby mohla zmapovat situaci dítěte. Mluví-li s dítětem jako první psycholog, snižuje se riziko opakovaných výslechů. </w:t>
      </w:r>
    </w:p>
    <w:p w14:paraId="14D09F16" w14:textId="77777777" w:rsidR="00517926" w:rsidRPr="00E13B1D" w:rsidRDefault="00517926" w:rsidP="007A3A7A">
      <w:pPr>
        <w:pStyle w:val="Nadpis3"/>
        <w:jc w:val="both"/>
      </w:pPr>
      <w:bookmarkStart w:id="36" w:name="_Toc505868646"/>
      <w:r w:rsidRPr="00E13B1D">
        <w:t>5.4.2 Intervence</w:t>
      </w:r>
      <w:bookmarkEnd w:id="36"/>
    </w:p>
    <w:p w14:paraId="2273D055" w14:textId="77777777" w:rsidR="00517926" w:rsidRPr="00E13B1D" w:rsidRDefault="00517926" w:rsidP="007A3A7A">
      <w:pPr>
        <w:jc w:val="both"/>
        <w:rPr>
          <w:sz w:val="24"/>
          <w:szCs w:val="24"/>
        </w:rPr>
      </w:pPr>
      <w:r w:rsidRPr="00E13B1D">
        <w:rPr>
          <w:b/>
          <w:sz w:val="24"/>
          <w:szCs w:val="24"/>
        </w:rPr>
        <w:t>Vykázání</w:t>
      </w:r>
      <w:r w:rsidRPr="00E13B1D">
        <w:rPr>
          <w:sz w:val="24"/>
          <w:szCs w:val="24"/>
        </w:rPr>
        <w:t xml:space="preserve"> – kompetence místního oddělení PČR </w:t>
      </w:r>
    </w:p>
    <w:p w14:paraId="500C0F57" w14:textId="77777777" w:rsidR="00517926" w:rsidRPr="00E13B1D" w:rsidRDefault="00517926" w:rsidP="007A3A7A">
      <w:pPr>
        <w:pStyle w:val="Odstavecseseznamem"/>
        <w:numPr>
          <w:ilvl w:val="0"/>
          <w:numId w:val="42"/>
        </w:numPr>
        <w:jc w:val="both"/>
        <w:rPr>
          <w:sz w:val="24"/>
          <w:szCs w:val="24"/>
        </w:rPr>
      </w:pPr>
      <w:r w:rsidRPr="00E13B1D">
        <w:rPr>
          <w:sz w:val="24"/>
          <w:szCs w:val="24"/>
        </w:rPr>
        <w:t xml:space="preserve">V rámci výjezdu (přítomni cca tři policisté) vyhodnocuje, zda lze důvodně předpokládat útok proti ohrožené osobě. Pokud ano, je policista oprávněn násilnou osobu vykázat. První kontakt bývá problematický, protože ohrožená osoba často neřekne, že se doma něco děje. </w:t>
      </w:r>
    </w:p>
    <w:p w14:paraId="79B55ADD" w14:textId="77777777" w:rsidR="00517926" w:rsidRPr="00E13B1D" w:rsidRDefault="00517926" w:rsidP="007A3A7A">
      <w:pPr>
        <w:pStyle w:val="Odstavecseseznamem"/>
        <w:numPr>
          <w:ilvl w:val="1"/>
          <w:numId w:val="42"/>
        </w:numPr>
        <w:jc w:val="both"/>
        <w:rPr>
          <w:sz w:val="24"/>
          <w:szCs w:val="24"/>
        </w:rPr>
      </w:pPr>
      <w:r w:rsidRPr="00E13B1D">
        <w:rPr>
          <w:sz w:val="24"/>
          <w:szCs w:val="24"/>
        </w:rPr>
        <w:t>PČR nedisponuje specialisty na vykázání, policisté jsou však na postup proškoleni.</w:t>
      </w:r>
    </w:p>
    <w:p w14:paraId="3D6BBD75" w14:textId="77777777" w:rsidR="00517926" w:rsidRPr="00E13B1D" w:rsidRDefault="00517926" w:rsidP="007A3A7A">
      <w:pPr>
        <w:pStyle w:val="Odstavecseseznamem"/>
        <w:numPr>
          <w:ilvl w:val="0"/>
          <w:numId w:val="42"/>
        </w:numPr>
        <w:jc w:val="both"/>
        <w:rPr>
          <w:sz w:val="24"/>
          <w:szCs w:val="24"/>
        </w:rPr>
      </w:pPr>
      <w:r w:rsidRPr="00E13B1D">
        <w:rPr>
          <w:sz w:val="24"/>
          <w:szCs w:val="24"/>
        </w:rPr>
        <w:t xml:space="preserve">Násilná a ohrožená osoba se rozdělí a vyplňují dotazník SARA DN (je důležité, aby se při výslechách nepotkali). Pokud jsou přítomné děti, kontaktuje </w:t>
      </w:r>
      <w:r w:rsidR="00BA6246">
        <w:rPr>
          <w:sz w:val="24"/>
          <w:szCs w:val="24"/>
        </w:rPr>
        <w:t>místní oddělení Policie ČR</w:t>
      </w:r>
      <w:r w:rsidRPr="00E13B1D">
        <w:rPr>
          <w:sz w:val="24"/>
          <w:szCs w:val="24"/>
        </w:rPr>
        <w:t xml:space="preserve"> OSPOD a SKPV. </w:t>
      </w:r>
    </w:p>
    <w:p w14:paraId="694FFE01" w14:textId="77777777" w:rsidR="00517926" w:rsidRPr="00E13B1D" w:rsidRDefault="00517926" w:rsidP="007A3A7A">
      <w:pPr>
        <w:pStyle w:val="Odstavecseseznamem"/>
        <w:numPr>
          <w:ilvl w:val="0"/>
          <w:numId w:val="42"/>
        </w:numPr>
        <w:jc w:val="both"/>
        <w:rPr>
          <w:sz w:val="24"/>
          <w:szCs w:val="24"/>
        </w:rPr>
      </w:pPr>
      <w:r w:rsidRPr="00E13B1D">
        <w:rPr>
          <w:sz w:val="24"/>
          <w:szCs w:val="24"/>
        </w:rPr>
        <w:lastRenderedPageBreak/>
        <w:t xml:space="preserve">SARA DN je metoda sloužící k identifikaci budoucího možného rizika domácího násilí (je zaměřena na fyzické násilí). Je ji nutné doplnit i šetřením a posoudit individuálně. Slouží spíše jako pomůcka, aby místní hlídka věděla, na co se ptát. </w:t>
      </w:r>
    </w:p>
    <w:p w14:paraId="3CD057A9" w14:textId="77777777" w:rsidR="00517926" w:rsidRPr="00E13B1D" w:rsidRDefault="00517926" w:rsidP="007A3A7A">
      <w:pPr>
        <w:pStyle w:val="Odstavecseseznamem"/>
        <w:numPr>
          <w:ilvl w:val="0"/>
          <w:numId w:val="42"/>
        </w:numPr>
        <w:jc w:val="both"/>
        <w:rPr>
          <w:sz w:val="24"/>
          <w:szCs w:val="24"/>
        </w:rPr>
      </w:pPr>
      <w:r w:rsidRPr="00E13B1D">
        <w:rPr>
          <w:sz w:val="24"/>
          <w:szCs w:val="24"/>
        </w:rPr>
        <w:t>Dítě většinou zůstává s ohroženou osobou. Jsou zjišťovány základní informa</w:t>
      </w:r>
      <w:r w:rsidR="00BA6246">
        <w:rPr>
          <w:sz w:val="24"/>
          <w:szCs w:val="24"/>
        </w:rPr>
        <w:t>ce a </w:t>
      </w:r>
      <w:r w:rsidRPr="00E13B1D">
        <w:rPr>
          <w:sz w:val="24"/>
          <w:szCs w:val="24"/>
        </w:rPr>
        <w:t>výslech je proveden až následující den.</w:t>
      </w:r>
    </w:p>
    <w:p w14:paraId="1FBFCC6F" w14:textId="77777777" w:rsidR="00517926" w:rsidRPr="00E13B1D" w:rsidRDefault="00517926" w:rsidP="007A3A7A">
      <w:pPr>
        <w:pStyle w:val="Odstavecseseznamem"/>
        <w:numPr>
          <w:ilvl w:val="0"/>
          <w:numId w:val="42"/>
        </w:numPr>
        <w:jc w:val="both"/>
        <w:rPr>
          <w:sz w:val="24"/>
          <w:szCs w:val="24"/>
        </w:rPr>
      </w:pPr>
      <w:r w:rsidRPr="00E13B1D">
        <w:rPr>
          <w:sz w:val="24"/>
          <w:szCs w:val="24"/>
        </w:rPr>
        <w:t>Vykázání trvá po dobu 10 dnů ode dne jeho provedení. Tuto dobu nelze zkrátit ani se souhlasem ohrožené osoby.</w:t>
      </w:r>
    </w:p>
    <w:p w14:paraId="1C12703B" w14:textId="77777777" w:rsidR="00517926" w:rsidRPr="00E13B1D" w:rsidRDefault="00517926" w:rsidP="007A3A7A">
      <w:pPr>
        <w:pStyle w:val="Odstavecseseznamem"/>
        <w:numPr>
          <w:ilvl w:val="0"/>
          <w:numId w:val="42"/>
        </w:numPr>
        <w:jc w:val="both"/>
        <w:rPr>
          <w:sz w:val="24"/>
          <w:szCs w:val="24"/>
        </w:rPr>
      </w:pPr>
      <w:r w:rsidRPr="00E13B1D">
        <w:rPr>
          <w:sz w:val="24"/>
          <w:szCs w:val="24"/>
        </w:rPr>
        <w:t xml:space="preserve">Do 24 hodin se posílá zpráva a ohrožené osobě se nabízí pomoc (je oslovena intervenčním centrem, které s PČR úzce spolupracuje). V rámci policie funguje tým interventů, kteří mají psychologické vzdělání. Informují, jaká práva má ohrožená osoba, ptají se, zda mohou informace předat dál – různé neziskové organizace aj. </w:t>
      </w:r>
    </w:p>
    <w:p w14:paraId="0A6839DD" w14:textId="77777777" w:rsidR="00517926" w:rsidRPr="00E13B1D" w:rsidRDefault="00517926" w:rsidP="007A3A7A">
      <w:pPr>
        <w:pStyle w:val="Odstavecseseznamem"/>
        <w:numPr>
          <w:ilvl w:val="0"/>
          <w:numId w:val="42"/>
        </w:numPr>
        <w:jc w:val="both"/>
        <w:rPr>
          <w:sz w:val="24"/>
          <w:szCs w:val="24"/>
        </w:rPr>
      </w:pPr>
      <w:r w:rsidRPr="00E13B1D">
        <w:rPr>
          <w:sz w:val="24"/>
          <w:szCs w:val="24"/>
        </w:rPr>
        <w:t>V rámci doby, kdy je násilná osoba vykázána, probíhají nepravidelné kontroly, při kterých se zjišťuje, zda byla ohrožená osoba násilnou osobou kontaktována či zda se jí snaží navštívit. Po uplynutí 10 dnů se násilná osoba může vrátit.</w:t>
      </w:r>
    </w:p>
    <w:p w14:paraId="5B809020" w14:textId="77777777" w:rsidR="00517926" w:rsidRPr="00E13B1D" w:rsidRDefault="00517926" w:rsidP="007A3A7A">
      <w:pPr>
        <w:pStyle w:val="Odstavecseseznamem"/>
        <w:numPr>
          <w:ilvl w:val="0"/>
          <w:numId w:val="42"/>
        </w:numPr>
        <w:jc w:val="both"/>
        <w:rPr>
          <w:sz w:val="24"/>
          <w:szCs w:val="24"/>
        </w:rPr>
      </w:pPr>
      <w:r w:rsidRPr="00E13B1D">
        <w:rPr>
          <w:sz w:val="24"/>
          <w:szCs w:val="24"/>
        </w:rPr>
        <w:t xml:space="preserve">Výjezdů se znakem domácího násilí je mnohem více než samotného vykázání. </w:t>
      </w:r>
    </w:p>
    <w:p w14:paraId="6E260858" w14:textId="77777777" w:rsidR="00517926" w:rsidRPr="00E13B1D" w:rsidRDefault="00517926" w:rsidP="007A3A7A">
      <w:pPr>
        <w:jc w:val="both"/>
        <w:rPr>
          <w:sz w:val="24"/>
          <w:szCs w:val="24"/>
        </w:rPr>
      </w:pPr>
      <w:r w:rsidRPr="00E13B1D">
        <w:rPr>
          <w:b/>
          <w:sz w:val="24"/>
          <w:szCs w:val="24"/>
        </w:rPr>
        <w:t>Vyšetřování</w:t>
      </w:r>
      <w:r w:rsidRPr="00E13B1D">
        <w:rPr>
          <w:sz w:val="24"/>
          <w:szCs w:val="24"/>
        </w:rPr>
        <w:t xml:space="preserve"> – kompetence útvaru speciálních činností služby kriminá</w:t>
      </w:r>
      <w:r w:rsidR="00BA6246">
        <w:rPr>
          <w:sz w:val="24"/>
          <w:szCs w:val="24"/>
        </w:rPr>
        <w:t xml:space="preserve">lní policie a vyšetřování </w:t>
      </w:r>
    </w:p>
    <w:p w14:paraId="441B0750" w14:textId="77777777" w:rsidR="00517926" w:rsidRPr="00E13B1D" w:rsidRDefault="00517926" w:rsidP="007A3A7A">
      <w:pPr>
        <w:pStyle w:val="Odstavecseseznamem"/>
        <w:numPr>
          <w:ilvl w:val="0"/>
          <w:numId w:val="43"/>
        </w:numPr>
        <w:jc w:val="both"/>
        <w:rPr>
          <w:sz w:val="24"/>
          <w:szCs w:val="24"/>
        </w:rPr>
      </w:pPr>
      <w:r w:rsidRPr="00E13B1D">
        <w:rPr>
          <w:sz w:val="24"/>
          <w:szCs w:val="24"/>
        </w:rPr>
        <w:t>SKPV je od MOP informován</w:t>
      </w:r>
      <w:r w:rsidR="00BA6246">
        <w:rPr>
          <w:sz w:val="24"/>
          <w:szCs w:val="24"/>
        </w:rPr>
        <w:t>a</w:t>
      </w:r>
      <w:r w:rsidRPr="00E13B1D">
        <w:rPr>
          <w:sz w:val="24"/>
          <w:szCs w:val="24"/>
        </w:rPr>
        <w:t xml:space="preserve"> o vykázání (má k dispozici záznam a výsledky SARA DN v elektronické formě).</w:t>
      </w:r>
    </w:p>
    <w:p w14:paraId="5BF45EE7" w14:textId="77777777" w:rsidR="00517926" w:rsidRPr="00E13B1D" w:rsidRDefault="00517926" w:rsidP="007A3A7A">
      <w:pPr>
        <w:pStyle w:val="Odstavecseseznamem"/>
        <w:numPr>
          <w:ilvl w:val="0"/>
          <w:numId w:val="43"/>
        </w:numPr>
        <w:jc w:val="both"/>
        <w:rPr>
          <w:sz w:val="24"/>
          <w:szCs w:val="24"/>
        </w:rPr>
      </w:pPr>
      <w:r w:rsidRPr="00E13B1D">
        <w:rPr>
          <w:sz w:val="24"/>
          <w:szCs w:val="24"/>
        </w:rPr>
        <w:t xml:space="preserve">Vyhodnocuje, zda se jedná o přestupek (ten přebírá obvodní oddělení) či má skutek znaky trestného činu (řeší SKPV). Řešení případu na PČR působí někdy jako prevence a u násilné osoby dochází k určité sebereflexi. V opačném případě jsou všechna vykázání zaznamenána v elektronické formě, k čemuž se v budoucnu přihlíží. </w:t>
      </w:r>
    </w:p>
    <w:p w14:paraId="48E9B1C3" w14:textId="77777777" w:rsidR="00517926" w:rsidRPr="00E13B1D" w:rsidRDefault="00517926" w:rsidP="007A3A7A">
      <w:pPr>
        <w:pStyle w:val="Odstavecseseznamem"/>
        <w:numPr>
          <w:ilvl w:val="1"/>
          <w:numId w:val="43"/>
        </w:numPr>
        <w:jc w:val="both"/>
        <w:rPr>
          <w:sz w:val="24"/>
          <w:szCs w:val="24"/>
        </w:rPr>
      </w:pPr>
      <w:r w:rsidRPr="00E13B1D">
        <w:rPr>
          <w:sz w:val="24"/>
          <w:szCs w:val="24"/>
        </w:rPr>
        <w:t xml:space="preserve">Přestupek: jednání za hranicí normy občanského soužití. Vyhodnocení případu jako přestupku neznamená, že poškozené osobě nikdo nevěří – je možné obrátit se na policii znovu. </w:t>
      </w:r>
    </w:p>
    <w:p w14:paraId="48556A9E" w14:textId="77777777" w:rsidR="00517926" w:rsidRPr="00E13B1D" w:rsidRDefault="00517926" w:rsidP="007A3A7A">
      <w:pPr>
        <w:pStyle w:val="Odstavecseseznamem"/>
        <w:numPr>
          <w:ilvl w:val="1"/>
          <w:numId w:val="43"/>
        </w:numPr>
        <w:jc w:val="both"/>
        <w:rPr>
          <w:sz w:val="24"/>
          <w:szCs w:val="24"/>
        </w:rPr>
      </w:pPr>
      <w:r w:rsidRPr="00E13B1D">
        <w:rPr>
          <w:sz w:val="24"/>
          <w:szCs w:val="24"/>
        </w:rPr>
        <w:t xml:space="preserve">Trestný čin je klasifikován v trestním zákoníku, musí být naplněna skutková podstata. </w:t>
      </w:r>
    </w:p>
    <w:p w14:paraId="0FE81501" w14:textId="77777777" w:rsidR="00517926" w:rsidRPr="00E13B1D" w:rsidRDefault="00517926" w:rsidP="007A3A7A">
      <w:pPr>
        <w:pStyle w:val="Odstavecseseznamem"/>
        <w:numPr>
          <w:ilvl w:val="0"/>
          <w:numId w:val="43"/>
        </w:numPr>
        <w:jc w:val="both"/>
        <w:rPr>
          <w:sz w:val="24"/>
          <w:szCs w:val="24"/>
        </w:rPr>
      </w:pPr>
      <w:r w:rsidRPr="00E13B1D">
        <w:rPr>
          <w:sz w:val="24"/>
          <w:szCs w:val="24"/>
        </w:rPr>
        <w:t>SKPV zajišťuje důležité dokumenty (např. lékařské zprávy), vyslýchá sousedy.</w:t>
      </w:r>
    </w:p>
    <w:p w14:paraId="557A8687" w14:textId="77777777" w:rsidR="00517926" w:rsidRPr="00E13B1D" w:rsidRDefault="00517926" w:rsidP="007A3A7A">
      <w:pPr>
        <w:pStyle w:val="Odstavecseseznamem"/>
        <w:numPr>
          <w:ilvl w:val="0"/>
          <w:numId w:val="43"/>
        </w:numPr>
        <w:jc w:val="both"/>
        <w:rPr>
          <w:sz w:val="24"/>
          <w:szCs w:val="24"/>
        </w:rPr>
      </w:pPr>
      <w:r w:rsidRPr="00E13B1D">
        <w:rPr>
          <w:sz w:val="24"/>
          <w:szCs w:val="24"/>
        </w:rPr>
        <w:t xml:space="preserve">Požaduje znalecké posudky na všechny osoby (podezřelá osoba, děti), včetně oběti (posouzení věrohodnosti). V důsledku medializace narůstá informovanost veřejnosti, zvyšuje </w:t>
      </w:r>
      <w:proofErr w:type="gramStart"/>
      <w:r w:rsidRPr="00E13B1D">
        <w:rPr>
          <w:sz w:val="24"/>
          <w:szCs w:val="24"/>
        </w:rPr>
        <w:t>se</w:t>
      </w:r>
      <w:proofErr w:type="gramEnd"/>
      <w:r w:rsidRPr="00E13B1D">
        <w:rPr>
          <w:sz w:val="24"/>
          <w:szCs w:val="24"/>
        </w:rPr>
        <w:t xml:space="preserve"> proto počet falešných obvinění.  </w:t>
      </w:r>
    </w:p>
    <w:p w14:paraId="5887C79A" w14:textId="77777777" w:rsidR="00517926" w:rsidRPr="00E13B1D" w:rsidRDefault="00517926" w:rsidP="007A3A7A">
      <w:pPr>
        <w:pStyle w:val="Odstavecseseznamem"/>
        <w:numPr>
          <w:ilvl w:val="0"/>
          <w:numId w:val="43"/>
        </w:numPr>
        <w:jc w:val="both"/>
        <w:rPr>
          <w:sz w:val="24"/>
          <w:szCs w:val="24"/>
        </w:rPr>
      </w:pPr>
      <w:r w:rsidRPr="00E13B1D">
        <w:rPr>
          <w:sz w:val="24"/>
          <w:szCs w:val="24"/>
        </w:rPr>
        <w:t>Pokud se v případu neprokáže trestný čin, věc se odloží nebo oznámí jako přestupek</w:t>
      </w:r>
      <w:r w:rsidR="00BA6246">
        <w:rPr>
          <w:sz w:val="24"/>
          <w:szCs w:val="24"/>
        </w:rPr>
        <w:t>.</w:t>
      </w:r>
      <w:r w:rsidRPr="00E13B1D">
        <w:rPr>
          <w:sz w:val="24"/>
          <w:szCs w:val="24"/>
        </w:rPr>
        <w:t xml:space="preserve"> Pokud se trestný čin prokáže, dochází ke sdělení obvinění.</w:t>
      </w:r>
    </w:p>
    <w:p w14:paraId="6C0141A0" w14:textId="77777777" w:rsidR="00517926" w:rsidRPr="00E13B1D" w:rsidRDefault="00517926" w:rsidP="007A3A7A">
      <w:pPr>
        <w:jc w:val="both"/>
        <w:rPr>
          <w:b/>
          <w:sz w:val="24"/>
          <w:szCs w:val="24"/>
        </w:rPr>
      </w:pPr>
      <w:r w:rsidRPr="00E13B1D">
        <w:rPr>
          <w:b/>
          <w:sz w:val="24"/>
          <w:szCs w:val="24"/>
        </w:rPr>
        <w:t>Výslechy dětí</w:t>
      </w:r>
    </w:p>
    <w:p w14:paraId="073F796F" w14:textId="77777777" w:rsidR="00517926" w:rsidRPr="00E13B1D" w:rsidRDefault="00517926" w:rsidP="007A3A7A">
      <w:pPr>
        <w:pStyle w:val="Odstavecseseznamem"/>
        <w:numPr>
          <w:ilvl w:val="0"/>
          <w:numId w:val="44"/>
        </w:numPr>
        <w:jc w:val="both"/>
        <w:rPr>
          <w:sz w:val="24"/>
          <w:szCs w:val="24"/>
        </w:rPr>
      </w:pPr>
      <w:r w:rsidRPr="00E13B1D">
        <w:rPr>
          <w:sz w:val="24"/>
          <w:szCs w:val="24"/>
        </w:rPr>
        <w:t>Možnost využít speciální výslechovou místnost pro děti na krajském ředitelství PČR. Průběh výslechu je nahráván na kameru. Dítě s vyslýchajícím policistou sedí v jiné místnosti než odborníci (soudní znalec, státní zástupce</w:t>
      </w:r>
      <w:r w:rsidR="00BA6246">
        <w:rPr>
          <w:sz w:val="24"/>
          <w:szCs w:val="24"/>
        </w:rPr>
        <w:t xml:space="preserve"> apod.), kteří průběh sledují z </w:t>
      </w:r>
      <w:r w:rsidRPr="00E13B1D">
        <w:rPr>
          <w:sz w:val="24"/>
          <w:szCs w:val="24"/>
        </w:rPr>
        <w:t>obrazovky. Tuto místnost je možné využít i u dospělé velmi traumatizované osoby.</w:t>
      </w:r>
    </w:p>
    <w:p w14:paraId="292256CA" w14:textId="77777777" w:rsidR="00517926" w:rsidRPr="00E13B1D" w:rsidRDefault="00517926" w:rsidP="007A3A7A">
      <w:pPr>
        <w:jc w:val="both"/>
        <w:rPr>
          <w:b/>
          <w:sz w:val="24"/>
          <w:szCs w:val="24"/>
        </w:rPr>
      </w:pPr>
      <w:r w:rsidRPr="00E13B1D">
        <w:rPr>
          <w:b/>
          <w:sz w:val="24"/>
          <w:szCs w:val="24"/>
        </w:rPr>
        <w:lastRenderedPageBreak/>
        <w:t>Dítě jako násilná osoba</w:t>
      </w:r>
    </w:p>
    <w:p w14:paraId="25685774" w14:textId="77777777" w:rsidR="00517926" w:rsidRPr="00E13B1D" w:rsidRDefault="00517926" w:rsidP="007A3A7A">
      <w:pPr>
        <w:pStyle w:val="Odstavecseseznamem"/>
        <w:numPr>
          <w:ilvl w:val="0"/>
          <w:numId w:val="44"/>
        </w:numPr>
        <w:jc w:val="both"/>
        <w:rPr>
          <w:sz w:val="24"/>
          <w:szCs w:val="24"/>
        </w:rPr>
      </w:pPr>
      <w:r w:rsidRPr="00E13B1D">
        <w:rPr>
          <w:sz w:val="24"/>
          <w:szCs w:val="24"/>
        </w:rPr>
        <w:t>Děti do 15 let nejsou trestně odpovědné, případ se většinou odkládá. V ojedinělých případech může soud nařídit ochranné léčení, pokud je dítěti 12-15 let. Mladistvé není možné vykázat, neuměli by se o sebe postarat. Je proto nutná spolupráce s </w:t>
      </w:r>
      <w:proofErr w:type="spellStart"/>
      <w:r w:rsidRPr="00E13B1D">
        <w:rPr>
          <w:sz w:val="24"/>
          <w:szCs w:val="24"/>
        </w:rPr>
        <w:t>OSPODem</w:t>
      </w:r>
      <w:proofErr w:type="spellEnd"/>
      <w:r w:rsidRPr="00E13B1D">
        <w:rPr>
          <w:sz w:val="24"/>
          <w:szCs w:val="24"/>
        </w:rPr>
        <w:t>.</w:t>
      </w:r>
    </w:p>
    <w:p w14:paraId="2EEFCF57" w14:textId="77777777" w:rsidR="00517926" w:rsidRPr="00E13B1D" w:rsidRDefault="00517926" w:rsidP="007A3A7A">
      <w:pPr>
        <w:jc w:val="both"/>
        <w:rPr>
          <w:b/>
          <w:sz w:val="24"/>
          <w:szCs w:val="24"/>
        </w:rPr>
      </w:pPr>
      <w:r w:rsidRPr="00E13B1D">
        <w:rPr>
          <w:b/>
          <w:sz w:val="24"/>
          <w:szCs w:val="24"/>
        </w:rPr>
        <w:t>Cizinci a domácí násilí</w:t>
      </w:r>
    </w:p>
    <w:p w14:paraId="40F1FA0C" w14:textId="77777777" w:rsidR="00517926" w:rsidRPr="00E13B1D" w:rsidRDefault="00BA6246" w:rsidP="007A3A7A">
      <w:pPr>
        <w:pStyle w:val="Odstavecseseznamem"/>
        <w:numPr>
          <w:ilvl w:val="0"/>
          <w:numId w:val="44"/>
        </w:numPr>
        <w:jc w:val="both"/>
        <w:rPr>
          <w:sz w:val="24"/>
          <w:szCs w:val="24"/>
        </w:rPr>
      </w:pPr>
      <w:r>
        <w:rPr>
          <w:sz w:val="24"/>
          <w:szCs w:val="24"/>
        </w:rPr>
        <w:t>V případě nestandard</w:t>
      </w:r>
      <w:r w:rsidR="00517926" w:rsidRPr="00E13B1D">
        <w:rPr>
          <w:sz w:val="24"/>
          <w:szCs w:val="24"/>
        </w:rPr>
        <w:t>ních jazyků se jedná o velký problém, je nutné sehnat tlumočníka (možn</w:t>
      </w:r>
      <w:r>
        <w:rPr>
          <w:sz w:val="24"/>
          <w:szCs w:val="24"/>
        </w:rPr>
        <w:t>o</w:t>
      </w:r>
      <w:r w:rsidR="00517926" w:rsidRPr="00E13B1D">
        <w:rPr>
          <w:sz w:val="24"/>
          <w:szCs w:val="24"/>
        </w:rPr>
        <w:t xml:space="preserve"> i nesoudního). </w:t>
      </w:r>
    </w:p>
    <w:p w14:paraId="1E12761A" w14:textId="77777777" w:rsidR="00517926" w:rsidRPr="00E13B1D" w:rsidRDefault="00517926" w:rsidP="007A3A7A">
      <w:pPr>
        <w:jc w:val="both"/>
        <w:rPr>
          <w:b/>
          <w:sz w:val="24"/>
          <w:szCs w:val="24"/>
        </w:rPr>
      </w:pPr>
      <w:r w:rsidRPr="00E13B1D">
        <w:rPr>
          <w:b/>
          <w:sz w:val="24"/>
          <w:szCs w:val="24"/>
        </w:rPr>
        <w:t>Psychické násilí</w:t>
      </w:r>
    </w:p>
    <w:p w14:paraId="454991D2" w14:textId="77777777" w:rsidR="00517926" w:rsidRPr="00E13B1D" w:rsidRDefault="00517926" w:rsidP="007A3A7A">
      <w:pPr>
        <w:pStyle w:val="Odstavecseseznamem"/>
        <w:numPr>
          <w:ilvl w:val="0"/>
          <w:numId w:val="44"/>
        </w:numPr>
        <w:jc w:val="both"/>
        <w:rPr>
          <w:sz w:val="24"/>
          <w:szCs w:val="24"/>
        </w:rPr>
      </w:pPr>
      <w:r w:rsidRPr="00E13B1D">
        <w:rPr>
          <w:sz w:val="24"/>
          <w:szCs w:val="24"/>
        </w:rPr>
        <w:t>Bývá hlášeno zřídka, většina hlášení se týká fyzického násilí.</w:t>
      </w:r>
    </w:p>
    <w:p w14:paraId="326BFEFB" w14:textId="77777777" w:rsidR="00517926" w:rsidRPr="00E13B1D" w:rsidRDefault="00517926" w:rsidP="007A3A7A">
      <w:pPr>
        <w:pStyle w:val="Odstavecseseznamem"/>
        <w:numPr>
          <w:ilvl w:val="0"/>
          <w:numId w:val="44"/>
        </w:numPr>
        <w:jc w:val="both"/>
        <w:rPr>
          <w:sz w:val="24"/>
          <w:szCs w:val="24"/>
        </w:rPr>
      </w:pPr>
      <w:r w:rsidRPr="00E13B1D">
        <w:rPr>
          <w:sz w:val="24"/>
          <w:szCs w:val="24"/>
        </w:rPr>
        <w:t>Informace o psychickém násilí se PČR dozvídá pouze v případech, kdy je podáno trestní oznámení.</w:t>
      </w:r>
    </w:p>
    <w:p w14:paraId="7421A6EA" w14:textId="77777777" w:rsidR="00517926" w:rsidRPr="00E13B1D" w:rsidRDefault="00517926" w:rsidP="007A3A7A">
      <w:pPr>
        <w:pStyle w:val="Odstavecseseznamem"/>
        <w:numPr>
          <w:ilvl w:val="0"/>
          <w:numId w:val="44"/>
        </w:numPr>
        <w:jc w:val="both"/>
        <w:rPr>
          <w:sz w:val="24"/>
          <w:szCs w:val="24"/>
        </w:rPr>
      </w:pPr>
      <w:r w:rsidRPr="00E13B1D">
        <w:rPr>
          <w:sz w:val="24"/>
          <w:szCs w:val="24"/>
        </w:rPr>
        <w:t xml:space="preserve">Z důvodu psychického násilí je z trestního hlediska možné vykázání. </w:t>
      </w:r>
    </w:p>
    <w:p w14:paraId="4A0D6701" w14:textId="77777777" w:rsidR="00517926" w:rsidRPr="00E13B1D" w:rsidRDefault="00517926" w:rsidP="007A3A7A">
      <w:pPr>
        <w:pStyle w:val="Odstavecseseznamem"/>
        <w:numPr>
          <w:ilvl w:val="0"/>
          <w:numId w:val="44"/>
        </w:numPr>
        <w:jc w:val="both"/>
        <w:rPr>
          <w:sz w:val="24"/>
          <w:szCs w:val="24"/>
        </w:rPr>
      </w:pPr>
      <w:r w:rsidRPr="00E13B1D">
        <w:rPr>
          <w:sz w:val="24"/>
          <w:szCs w:val="24"/>
        </w:rPr>
        <w:t>Psychické násilí se hůře prokazuje.</w:t>
      </w:r>
    </w:p>
    <w:p w14:paraId="7F355EE9" w14:textId="77777777" w:rsidR="00517926" w:rsidRPr="00E13B1D" w:rsidRDefault="00517926" w:rsidP="007A3A7A">
      <w:pPr>
        <w:jc w:val="both"/>
        <w:rPr>
          <w:b/>
          <w:sz w:val="24"/>
          <w:szCs w:val="24"/>
        </w:rPr>
      </w:pPr>
      <w:r w:rsidRPr="00E13B1D">
        <w:rPr>
          <w:b/>
          <w:sz w:val="24"/>
          <w:szCs w:val="24"/>
        </w:rPr>
        <w:t>Co by šlo dělat lépe</w:t>
      </w:r>
    </w:p>
    <w:p w14:paraId="3D8710C6" w14:textId="77777777" w:rsidR="00517926" w:rsidRPr="00E13B1D" w:rsidRDefault="00517926" w:rsidP="007A3A7A">
      <w:pPr>
        <w:pStyle w:val="Odstavecseseznamem"/>
        <w:numPr>
          <w:ilvl w:val="0"/>
          <w:numId w:val="45"/>
        </w:numPr>
        <w:jc w:val="both"/>
        <w:rPr>
          <w:sz w:val="24"/>
          <w:szCs w:val="24"/>
        </w:rPr>
      </w:pPr>
      <w:r w:rsidRPr="00E13B1D">
        <w:rPr>
          <w:sz w:val="24"/>
          <w:szCs w:val="24"/>
        </w:rPr>
        <w:t xml:space="preserve">Snížit tlak na rychlost vyšetřování. Nejdříve se totiž sdělí obvinění a až poté probíhá dokazování. </w:t>
      </w:r>
    </w:p>
    <w:p w14:paraId="019B46CA" w14:textId="77777777" w:rsidR="00517926" w:rsidRPr="00E13B1D" w:rsidRDefault="00517926" w:rsidP="007A3A7A">
      <w:pPr>
        <w:pStyle w:val="Odstavecseseznamem"/>
        <w:numPr>
          <w:ilvl w:val="0"/>
          <w:numId w:val="45"/>
        </w:numPr>
        <w:jc w:val="both"/>
        <w:rPr>
          <w:sz w:val="24"/>
          <w:szCs w:val="24"/>
        </w:rPr>
      </w:pPr>
      <w:r w:rsidRPr="00E13B1D">
        <w:rPr>
          <w:sz w:val="24"/>
          <w:szCs w:val="24"/>
        </w:rPr>
        <w:t xml:space="preserve">Než se případ dostane k soudu, uplyne velmi dlouhá doba. Ohrožená osoba je zvána znovu na výslech, což často odmítá. K násilné osobě se v mnoha případech vrací, proto dochází jen velmi zřídka k odsouzení násilné osoby. </w:t>
      </w:r>
    </w:p>
    <w:p w14:paraId="3CF7521B" w14:textId="77777777" w:rsidR="00517926" w:rsidRPr="00E13B1D" w:rsidRDefault="00517926" w:rsidP="007A3A7A">
      <w:pPr>
        <w:pStyle w:val="Odstavecseseznamem"/>
        <w:numPr>
          <w:ilvl w:val="0"/>
          <w:numId w:val="45"/>
        </w:numPr>
        <w:jc w:val="both"/>
        <w:rPr>
          <w:sz w:val="24"/>
          <w:szCs w:val="24"/>
        </w:rPr>
      </w:pPr>
      <w:r w:rsidRPr="00E13B1D">
        <w:rPr>
          <w:sz w:val="24"/>
          <w:szCs w:val="24"/>
        </w:rPr>
        <w:t>Délka soudního procesu. Např. tři čtvrtě roku je z tohoto hlediska poměrně rychlý průběh. Proces zdržuje čekání na zprávy soudních znalců, kt</w:t>
      </w:r>
      <w:r w:rsidR="00BA6246">
        <w:rPr>
          <w:sz w:val="24"/>
          <w:szCs w:val="24"/>
        </w:rPr>
        <w:t>erých není mnoho. Dále pak například</w:t>
      </w:r>
      <w:r w:rsidRPr="00E13B1D">
        <w:rPr>
          <w:sz w:val="24"/>
          <w:szCs w:val="24"/>
        </w:rPr>
        <w:t xml:space="preserve">, pokud jeden z účastníků absolvuje léčení. </w:t>
      </w:r>
    </w:p>
    <w:p w14:paraId="77159B6A" w14:textId="77777777" w:rsidR="00517926" w:rsidRPr="00E13B1D" w:rsidRDefault="00517926" w:rsidP="007A3A7A">
      <w:pPr>
        <w:pStyle w:val="Odstavecseseznamem"/>
        <w:numPr>
          <w:ilvl w:val="0"/>
          <w:numId w:val="45"/>
        </w:numPr>
        <w:jc w:val="both"/>
        <w:rPr>
          <w:sz w:val="24"/>
          <w:szCs w:val="24"/>
        </w:rPr>
      </w:pPr>
      <w:r w:rsidRPr="00E13B1D">
        <w:rPr>
          <w:sz w:val="24"/>
          <w:szCs w:val="24"/>
        </w:rPr>
        <w:t>Větší kontakt se státními zástupci. Státní zástupci se s poškozenou a podezřelou osobou většinou nesetkávají, rozhodují tak pouze na základě písemné dokumentace. U soudu může navíc násilná osoba působit velmi věrohodně na rozdíl od osoby ohrožené.  Násilné osoby navíc znají slabiny ohrožen</w:t>
      </w:r>
      <w:r w:rsidR="00BA6246">
        <w:rPr>
          <w:sz w:val="24"/>
          <w:szCs w:val="24"/>
        </w:rPr>
        <w:t>é</w:t>
      </w:r>
      <w:r w:rsidRPr="00E13B1D">
        <w:rPr>
          <w:sz w:val="24"/>
          <w:szCs w:val="24"/>
        </w:rPr>
        <w:t xml:space="preserve"> osoby, což u soudu využívají.</w:t>
      </w:r>
    </w:p>
    <w:p w14:paraId="12F8335D" w14:textId="77777777" w:rsidR="00517926" w:rsidRPr="00E13B1D" w:rsidRDefault="00517926" w:rsidP="007A3A7A">
      <w:pPr>
        <w:pStyle w:val="Odstavecseseznamem"/>
        <w:numPr>
          <w:ilvl w:val="0"/>
          <w:numId w:val="45"/>
        </w:numPr>
        <w:jc w:val="both"/>
        <w:rPr>
          <w:sz w:val="24"/>
          <w:szCs w:val="24"/>
        </w:rPr>
      </w:pPr>
      <w:r w:rsidRPr="00E13B1D">
        <w:rPr>
          <w:sz w:val="24"/>
          <w:szCs w:val="24"/>
        </w:rPr>
        <w:t xml:space="preserve">Nepřiměřené požadavky na formální náležitosti výslechů dětí, např. poučování dítěte o jeho právech a povinnostech. Např. u 5letého dítěte není možné 15 minut vysvětlovat jeho práva, neboť to přesahuje možnosti dítěte. Při nedodržení ale může dojít k neuznání výpovědi u soudu. </w:t>
      </w:r>
    </w:p>
    <w:p w14:paraId="56D72205" w14:textId="77777777" w:rsidR="00517926" w:rsidRDefault="00517926" w:rsidP="007A3A7A">
      <w:pPr>
        <w:pStyle w:val="Odstavecseseznamem"/>
        <w:numPr>
          <w:ilvl w:val="0"/>
          <w:numId w:val="45"/>
        </w:numPr>
        <w:jc w:val="both"/>
        <w:rPr>
          <w:sz w:val="24"/>
          <w:szCs w:val="24"/>
        </w:rPr>
      </w:pPr>
      <w:r w:rsidRPr="00E13B1D">
        <w:rPr>
          <w:sz w:val="24"/>
          <w:szCs w:val="24"/>
        </w:rPr>
        <w:t xml:space="preserve">Málo možností dlouhodobějšího chráněného bydlení pro ohrožené osoby, které nemluví česky. Zařízení přijímají pouze na pět dní (krizový pobyt). Ohrožené osoby tak nemají kam odejít. </w:t>
      </w:r>
    </w:p>
    <w:p w14:paraId="1640EC3E" w14:textId="77777777" w:rsidR="00BA6246" w:rsidRPr="00E13B1D" w:rsidRDefault="00BA6246" w:rsidP="00BA6246">
      <w:pPr>
        <w:pStyle w:val="Odstavecseseznamem"/>
        <w:jc w:val="both"/>
        <w:rPr>
          <w:sz w:val="24"/>
          <w:szCs w:val="24"/>
        </w:rPr>
      </w:pPr>
    </w:p>
    <w:p w14:paraId="53B3B281" w14:textId="77777777" w:rsidR="00517926" w:rsidRPr="00443A52" w:rsidRDefault="00517926" w:rsidP="007A3A7A">
      <w:pPr>
        <w:pStyle w:val="Nadpis3"/>
        <w:jc w:val="both"/>
        <w:rPr>
          <w:color w:val="70AD47" w:themeColor="accent6"/>
        </w:rPr>
      </w:pPr>
      <w:bookmarkStart w:id="37" w:name="_Toc505868647"/>
      <w:r w:rsidRPr="00443A52">
        <w:rPr>
          <w:color w:val="70AD47" w:themeColor="accent6"/>
        </w:rPr>
        <w:lastRenderedPageBreak/>
        <w:t>5.4.3 Spolupráce s dalšími institucemi</w:t>
      </w:r>
      <w:bookmarkEnd w:id="37"/>
    </w:p>
    <w:p w14:paraId="2FD3F09B" w14:textId="77777777" w:rsidR="00517926" w:rsidRPr="00E13B1D" w:rsidRDefault="00517926" w:rsidP="007A3A7A">
      <w:pPr>
        <w:jc w:val="both"/>
        <w:rPr>
          <w:sz w:val="24"/>
          <w:szCs w:val="24"/>
        </w:rPr>
      </w:pPr>
      <w:r w:rsidRPr="00E13B1D">
        <w:rPr>
          <w:sz w:val="24"/>
          <w:szCs w:val="24"/>
        </w:rPr>
        <w:t>Při spolupráci musí PČR dodržovat následující:</w:t>
      </w:r>
    </w:p>
    <w:p w14:paraId="70C239CE" w14:textId="77777777" w:rsidR="00517926" w:rsidRPr="00E13B1D" w:rsidRDefault="00517926" w:rsidP="007A3A7A">
      <w:pPr>
        <w:pStyle w:val="Odstavecseseznamem"/>
        <w:numPr>
          <w:ilvl w:val="0"/>
          <w:numId w:val="46"/>
        </w:numPr>
        <w:jc w:val="both"/>
        <w:rPr>
          <w:sz w:val="24"/>
          <w:szCs w:val="24"/>
        </w:rPr>
      </w:pPr>
      <w:r w:rsidRPr="00E13B1D">
        <w:rPr>
          <w:sz w:val="24"/>
          <w:szCs w:val="24"/>
        </w:rPr>
        <w:t xml:space="preserve">Úřední záznamy nejsou veřejně dostupné. </w:t>
      </w:r>
    </w:p>
    <w:p w14:paraId="66308952" w14:textId="77777777" w:rsidR="00517926" w:rsidRPr="00E13B1D" w:rsidRDefault="00BA6246" w:rsidP="007A3A7A">
      <w:pPr>
        <w:pStyle w:val="Odstavecseseznamem"/>
        <w:numPr>
          <w:ilvl w:val="0"/>
          <w:numId w:val="46"/>
        </w:numPr>
        <w:jc w:val="both"/>
        <w:rPr>
          <w:sz w:val="24"/>
          <w:szCs w:val="24"/>
        </w:rPr>
      </w:pPr>
      <w:r>
        <w:rPr>
          <w:sz w:val="24"/>
          <w:szCs w:val="24"/>
        </w:rPr>
        <w:t>Pokud v</w:t>
      </w:r>
      <w:r w:rsidR="00517926" w:rsidRPr="00E13B1D">
        <w:rPr>
          <w:sz w:val="24"/>
          <w:szCs w:val="24"/>
        </w:rPr>
        <w:t>e spisovém materiálu není výslech, nemá oznamovatel právo nahlédnout.</w:t>
      </w:r>
    </w:p>
    <w:p w14:paraId="6F1107CC" w14:textId="77777777" w:rsidR="00517926" w:rsidRPr="00E13B1D" w:rsidRDefault="00517926" w:rsidP="007A3A7A">
      <w:pPr>
        <w:pStyle w:val="Odstavecseseznamem"/>
        <w:numPr>
          <w:ilvl w:val="0"/>
          <w:numId w:val="46"/>
        </w:numPr>
        <w:jc w:val="both"/>
        <w:rPr>
          <w:sz w:val="24"/>
          <w:szCs w:val="24"/>
        </w:rPr>
      </w:pPr>
      <w:r w:rsidRPr="00E13B1D">
        <w:rPr>
          <w:sz w:val="24"/>
          <w:szCs w:val="24"/>
        </w:rPr>
        <w:t>Ze zákona mají nárok nahlédnout osoby, které prokáž</w:t>
      </w:r>
      <w:r w:rsidR="00BA6246">
        <w:rPr>
          <w:sz w:val="24"/>
          <w:szCs w:val="24"/>
        </w:rPr>
        <w:t>ou</w:t>
      </w:r>
      <w:r w:rsidRPr="00E13B1D">
        <w:rPr>
          <w:sz w:val="24"/>
          <w:szCs w:val="24"/>
        </w:rPr>
        <w:t xml:space="preserve"> právní nárok (což je velmi složité). </w:t>
      </w:r>
    </w:p>
    <w:p w14:paraId="7B65045B" w14:textId="77777777" w:rsidR="00517926" w:rsidRPr="00E13B1D" w:rsidRDefault="00517926" w:rsidP="007A3A7A">
      <w:pPr>
        <w:pStyle w:val="Odstavecseseznamem"/>
        <w:numPr>
          <w:ilvl w:val="0"/>
          <w:numId w:val="46"/>
        </w:numPr>
        <w:jc w:val="both"/>
        <w:rPr>
          <w:sz w:val="24"/>
          <w:szCs w:val="24"/>
        </w:rPr>
      </w:pPr>
      <w:proofErr w:type="gramStart"/>
      <w:r w:rsidRPr="00E13B1D">
        <w:rPr>
          <w:sz w:val="24"/>
          <w:szCs w:val="24"/>
        </w:rPr>
        <w:t>OSPOD  a</w:t>
      </w:r>
      <w:proofErr w:type="gramEnd"/>
      <w:r w:rsidRPr="00E13B1D">
        <w:rPr>
          <w:sz w:val="24"/>
          <w:szCs w:val="24"/>
        </w:rPr>
        <w:t xml:space="preserve"> soud si záznamy vyžádat mohou. Většinou se jim posílají automaticky. </w:t>
      </w:r>
    </w:p>
    <w:p w14:paraId="6D6522F3" w14:textId="77777777" w:rsidR="00517926" w:rsidRPr="00E13B1D" w:rsidRDefault="00517926" w:rsidP="007A3A7A">
      <w:pPr>
        <w:pStyle w:val="Odstavecseseznamem"/>
        <w:numPr>
          <w:ilvl w:val="0"/>
          <w:numId w:val="46"/>
        </w:numPr>
        <w:jc w:val="both"/>
        <w:rPr>
          <w:sz w:val="24"/>
          <w:szCs w:val="24"/>
        </w:rPr>
      </w:pPr>
      <w:r w:rsidRPr="00E13B1D">
        <w:rPr>
          <w:sz w:val="24"/>
          <w:szCs w:val="24"/>
        </w:rPr>
        <w:t>Nezisková organizace, která chce pomoc ohrožené osobě, nemá právo nahlédnout do spisu.</w:t>
      </w:r>
    </w:p>
    <w:p w14:paraId="5BFAA2E9" w14:textId="77777777" w:rsidR="00517926" w:rsidRPr="00E13B1D" w:rsidRDefault="00517926" w:rsidP="007A3A7A">
      <w:pPr>
        <w:jc w:val="both"/>
        <w:rPr>
          <w:b/>
          <w:sz w:val="24"/>
          <w:szCs w:val="24"/>
        </w:rPr>
      </w:pPr>
      <w:r w:rsidRPr="00E13B1D">
        <w:rPr>
          <w:b/>
          <w:sz w:val="24"/>
          <w:szCs w:val="24"/>
        </w:rPr>
        <w:t>PČR a školy</w:t>
      </w:r>
    </w:p>
    <w:p w14:paraId="3948AE5E" w14:textId="77777777" w:rsidR="00517926" w:rsidRPr="00E13B1D" w:rsidRDefault="00517926" w:rsidP="007A3A7A">
      <w:pPr>
        <w:pStyle w:val="Odstavecseseznamem"/>
        <w:numPr>
          <w:ilvl w:val="0"/>
          <w:numId w:val="47"/>
        </w:numPr>
        <w:jc w:val="both"/>
        <w:rPr>
          <w:sz w:val="24"/>
          <w:szCs w:val="24"/>
        </w:rPr>
      </w:pPr>
      <w:r w:rsidRPr="00E13B1D">
        <w:rPr>
          <w:sz w:val="24"/>
          <w:szCs w:val="24"/>
        </w:rPr>
        <w:t>Školy mohou podat oznámení na OSPOD.</w:t>
      </w:r>
    </w:p>
    <w:p w14:paraId="3456314D" w14:textId="77777777" w:rsidR="00517926" w:rsidRPr="00E13B1D" w:rsidRDefault="00517926" w:rsidP="007A3A7A">
      <w:pPr>
        <w:pStyle w:val="Odstavecseseznamem"/>
        <w:numPr>
          <w:ilvl w:val="0"/>
          <w:numId w:val="47"/>
        </w:numPr>
        <w:jc w:val="both"/>
        <w:rPr>
          <w:sz w:val="24"/>
          <w:szCs w:val="24"/>
        </w:rPr>
      </w:pPr>
      <w:r w:rsidRPr="00E13B1D">
        <w:rPr>
          <w:sz w:val="24"/>
          <w:szCs w:val="24"/>
        </w:rPr>
        <w:t xml:space="preserve">Není vyloučeno, že pedagog bude pozván jako svědek k soudu. </w:t>
      </w:r>
    </w:p>
    <w:p w14:paraId="69AE390D" w14:textId="77777777" w:rsidR="00517926" w:rsidRPr="00E13B1D" w:rsidRDefault="00517926" w:rsidP="007A3A7A">
      <w:pPr>
        <w:jc w:val="both"/>
        <w:rPr>
          <w:b/>
          <w:sz w:val="24"/>
          <w:szCs w:val="24"/>
        </w:rPr>
      </w:pPr>
      <w:r w:rsidRPr="00E13B1D">
        <w:rPr>
          <w:b/>
          <w:sz w:val="24"/>
          <w:szCs w:val="24"/>
        </w:rPr>
        <w:t>PČR a OSPOD</w:t>
      </w:r>
    </w:p>
    <w:p w14:paraId="5BCF9F02" w14:textId="77777777" w:rsidR="00517926" w:rsidRPr="00E13B1D" w:rsidRDefault="00517926" w:rsidP="007A3A7A">
      <w:pPr>
        <w:pStyle w:val="Odstavecseseznamem"/>
        <w:numPr>
          <w:ilvl w:val="0"/>
          <w:numId w:val="48"/>
        </w:numPr>
        <w:jc w:val="both"/>
        <w:rPr>
          <w:sz w:val="24"/>
          <w:szCs w:val="24"/>
        </w:rPr>
      </w:pPr>
      <w:r w:rsidRPr="00E13B1D">
        <w:rPr>
          <w:sz w:val="24"/>
          <w:szCs w:val="24"/>
        </w:rPr>
        <w:t>OSPOD by měl být přivolán vždy, jsou-li u případu přítomny nezletilé děti.</w:t>
      </w:r>
    </w:p>
    <w:p w14:paraId="4713F029" w14:textId="77777777" w:rsidR="00517926" w:rsidRPr="00E13B1D" w:rsidRDefault="00517926" w:rsidP="007A3A7A">
      <w:pPr>
        <w:jc w:val="both"/>
        <w:rPr>
          <w:b/>
          <w:sz w:val="24"/>
          <w:szCs w:val="24"/>
        </w:rPr>
      </w:pPr>
      <w:r w:rsidRPr="00E13B1D">
        <w:rPr>
          <w:b/>
          <w:sz w:val="24"/>
          <w:szCs w:val="24"/>
        </w:rPr>
        <w:t>PČR a NNO</w:t>
      </w:r>
    </w:p>
    <w:p w14:paraId="62F125F7" w14:textId="77777777" w:rsidR="00517926" w:rsidRPr="00E13B1D" w:rsidRDefault="00517926" w:rsidP="007A3A7A">
      <w:pPr>
        <w:pStyle w:val="Odstavecseseznamem"/>
        <w:numPr>
          <w:ilvl w:val="0"/>
          <w:numId w:val="48"/>
        </w:numPr>
        <w:jc w:val="both"/>
        <w:rPr>
          <w:sz w:val="24"/>
          <w:szCs w:val="24"/>
        </w:rPr>
      </w:pPr>
      <w:r w:rsidRPr="00E13B1D">
        <w:rPr>
          <w:sz w:val="24"/>
          <w:szCs w:val="24"/>
        </w:rPr>
        <w:t xml:space="preserve">Možnosti chráněného bydlení pro poškozené osoby. </w:t>
      </w:r>
    </w:p>
    <w:p w14:paraId="584A6319" w14:textId="77777777" w:rsidR="00517926" w:rsidRPr="00E13B1D" w:rsidRDefault="00517926" w:rsidP="007A3A7A">
      <w:pPr>
        <w:pStyle w:val="Odstavecseseznamem"/>
        <w:numPr>
          <w:ilvl w:val="0"/>
          <w:numId w:val="48"/>
        </w:numPr>
        <w:jc w:val="both"/>
        <w:rPr>
          <w:sz w:val="24"/>
          <w:szCs w:val="24"/>
        </w:rPr>
      </w:pPr>
      <w:r w:rsidRPr="00E13B1D">
        <w:rPr>
          <w:sz w:val="24"/>
          <w:szCs w:val="24"/>
        </w:rPr>
        <w:t>Tlumočení (u cizinců)</w:t>
      </w:r>
    </w:p>
    <w:p w14:paraId="38C8A547" w14:textId="77777777" w:rsidR="00517926" w:rsidRPr="00E13B1D" w:rsidRDefault="00517926" w:rsidP="007A3A7A">
      <w:pPr>
        <w:pStyle w:val="Odstavecseseznamem"/>
        <w:numPr>
          <w:ilvl w:val="1"/>
          <w:numId w:val="48"/>
        </w:numPr>
        <w:jc w:val="both"/>
        <w:rPr>
          <w:sz w:val="24"/>
          <w:szCs w:val="24"/>
        </w:rPr>
      </w:pPr>
      <w:proofErr w:type="gramStart"/>
      <w:r w:rsidRPr="00E13B1D">
        <w:rPr>
          <w:sz w:val="24"/>
          <w:szCs w:val="24"/>
        </w:rPr>
        <w:t>Špalíček - nabízí</w:t>
      </w:r>
      <w:proofErr w:type="gramEnd"/>
      <w:r w:rsidRPr="00E13B1D">
        <w:rPr>
          <w:sz w:val="24"/>
          <w:szCs w:val="24"/>
        </w:rPr>
        <w:t xml:space="preserve"> tlumočení do a ze základních jazyků a nabízí další kontakty. </w:t>
      </w:r>
    </w:p>
    <w:p w14:paraId="04795D8D" w14:textId="77777777" w:rsidR="00517926" w:rsidRPr="00E13B1D" w:rsidRDefault="00517926" w:rsidP="007A3A7A">
      <w:pPr>
        <w:pStyle w:val="Odstavecseseznamem"/>
        <w:numPr>
          <w:ilvl w:val="1"/>
          <w:numId w:val="48"/>
        </w:numPr>
        <w:jc w:val="both"/>
        <w:rPr>
          <w:sz w:val="24"/>
          <w:szCs w:val="24"/>
        </w:rPr>
      </w:pPr>
      <w:r w:rsidRPr="00E13B1D">
        <w:rPr>
          <w:sz w:val="24"/>
          <w:szCs w:val="24"/>
        </w:rPr>
        <w:t>SIMI – disponuje kontakty</w:t>
      </w:r>
    </w:p>
    <w:p w14:paraId="3F06AC03" w14:textId="77777777" w:rsidR="00517926" w:rsidRPr="00E13B1D" w:rsidRDefault="00517926" w:rsidP="007A3A7A">
      <w:pPr>
        <w:pStyle w:val="Odstavecseseznamem"/>
        <w:numPr>
          <w:ilvl w:val="0"/>
          <w:numId w:val="48"/>
        </w:numPr>
        <w:jc w:val="both"/>
        <w:rPr>
          <w:sz w:val="24"/>
          <w:szCs w:val="24"/>
        </w:rPr>
      </w:pPr>
      <w:r w:rsidRPr="00E13B1D">
        <w:rPr>
          <w:sz w:val="24"/>
          <w:szCs w:val="24"/>
        </w:rPr>
        <w:t>Příprava poškozené osoby na průběh řízení (jak bude probíhat, co budou muset sdělit před soudem), doprovody ohrožené osoby k soudu, realizace práv poškozeného apod.</w:t>
      </w:r>
    </w:p>
    <w:p w14:paraId="7E01B4FF" w14:textId="77777777" w:rsidR="00517926" w:rsidRPr="00E13B1D" w:rsidRDefault="00BA6246" w:rsidP="007A3A7A">
      <w:pPr>
        <w:pStyle w:val="Odstavecseseznamem"/>
        <w:numPr>
          <w:ilvl w:val="1"/>
          <w:numId w:val="48"/>
        </w:numPr>
        <w:jc w:val="both"/>
        <w:rPr>
          <w:sz w:val="24"/>
          <w:szCs w:val="24"/>
        </w:rPr>
      </w:pPr>
      <w:r>
        <w:rPr>
          <w:sz w:val="24"/>
          <w:szCs w:val="24"/>
        </w:rPr>
        <w:t>ACORUS.</w:t>
      </w:r>
    </w:p>
    <w:p w14:paraId="22898689" w14:textId="77777777" w:rsidR="00517926" w:rsidRPr="00443A52" w:rsidRDefault="00517926" w:rsidP="007A3A7A">
      <w:pPr>
        <w:pStyle w:val="Nadpis2"/>
        <w:jc w:val="both"/>
        <w:rPr>
          <w:color w:val="70AD47" w:themeColor="accent6"/>
        </w:rPr>
      </w:pPr>
      <w:bookmarkStart w:id="38" w:name="_Toc505868648"/>
      <w:r w:rsidRPr="00443A52">
        <w:rPr>
          <w:color w:val="70AD47" w:themeColor="accent6"/>
        </w:rPr>
        <w:t>5.5 Vedení městské části</w:t>
      </w:r>
      <w:bookmarkEnd w:id="38"/>
    </w:p>
    <w:p w14:paraId="10FAFED4" w14:textId="77777777" w:rsidR="00517926" w:rsidRPr="00E13B1D" w:rsidRDefault="00517926" w:rsidP="007A3A7A">
      <w:pPr>
        <w:jc w:val="both"/>
        <w:rPr>
          <w:sz w:val="24"/>
          <w:szCs w:val="24"/>
        </w:rPr>
      </w:pPr>
      <w:r w:rsidRPr="00E13B1D">
        <w:rPr>
          <w:sz w:val="24"/>
          <w:szCs w:val="24"/>
        </w:rPr>
        <w:t>Přispět k podpoře rodin ohrožených domácím násilím může také vedení městských částí. Vedení MČ Praha 7 nabíz</w:t>
      </w:r>
      <w:r w:rsidR="008D00CB" w:rsidRPr="00E13B1D">
        <w:rPr>
          <w:sz w:val="24"/>
          <w:szCs w:val="24"/>
        </w:rPr>
        <w:t>í podporu ve čtyřech oblastech.</w:t>
      </w:r>
    </w:p>
    <w:p w14:paraId="080EC251" w14:textId="77777777" w:rsidR="00517926" w:rsidRPr="00E13B1D" w:rsidRDefault="00517926" w:rsidP="007A3A7A">
      <w:pPr>
        <w:jc w:val="both"/>
        <w:rPr>
          <w:b/>
          <w:sz w:val="24"/>
          <w:szCs w:val="24"/>
        </w:rPr>
      </w:pPr>
      <w:r w:rsidRPr="00E13B1D">
        <w:rPr>
          <w:b/>
          <w:sz w:val="24"/>
          <w:szCs w:val="24"/>
        </w:rPr>
        <w:t>Informovanost</w:t>
      </w:r>
    </w:p>
    <w:p w14:paraId="394152DA" w14:textId="77777777" w:rsidR="00517926" w:rsidRPr="00E13B1D" w:rsidRDefault="00517926" w:rsidP="007A3A7A">
      <w:pPr>
        <w:pStyle w:val="Odstavecseseznamem"/>
        <w:numPr>
          <w:ilvl w:val="0"/>
          <w:numId w:val="49"/>
        </w:numPr>
        <w:jc w:val="both"/>
        <w:rPr>
          <w:sz w:val="24"/>
          <w:szCs w:val="24"/>
        </w:rPr>
      </w:pPr>
      <w:r w:rsidRPr="00E13B1D">
        <w:rPr>
          <w:sz w:val="24"/>
          <w:szCs w:val="24"/>
        </w:rPr>
        <w:t xml:space="preserve">Příprava spuštění webových stránek o řešení konkrétních životních situací. </w:t>
      </w:r>
    </w:p>
    <w:p w14:paraId="1A143C3B" w14:textId="77777777" w:rsidR="00517926" w:rsidRPr="00E13B1D" w:rsidRDefault="00517926" w:rsidP="007A3A7A">
      <w:pPr>
        <w:pStyle w:val="Odstavecseseznamem"/>
        <w:numPr>
          <w:ilvl w:val="0"/>
          <w:numId w:val="49"/>
        </w:numPr>
        <w:jc w:val="both"/>
        <w:rPr>
          <w:sz w:val="24"/>
          <w:szCs w:val="24"/>
        </w:rPr>
      </w:pPr>
      <w:r w:rsidRPr="00E13B1D">
        <w:rPr>
          <w:sz w:val="24"/>
          <w:szCs w:val="24"/>
        </w:rPr>
        <w:t xml:space="preserve">Proškolení pedagogů v rámci škol, které MČ zřizuje. </w:t>
      </w:r>
    </w:p>
    <w:p w14:paraId="15575E68" w14:textId="77777777" w:rsidR="00517926" w:rsidRPr="00E13B1D" w:rsidRDefault="00517926" w:rsidP="007A3A7A">
      <w:pPr>
        <w:jc w:val="both"/>
        <w:rPr>
          <w:b/>
          <w:sz w:val="24"/>
          <w:szCs w:val="24"/>
        </w:rPr>
      </w:pPr>
      <w:r w:rsidRPr="00E13B1D">
        <w:rPr>
          <w:b/>
          <w:sz w:val="24"/>
          <w:szCs w:val="24"/>
        </w:rPr>
        <w:t>Bydlení</w:t>
      </w:r>
    </w:p>
    <w:p w14:paraId="53CD6D62" w14:textId="77777777" w:rsidR="00517926" w:rsidRPr="00E13B1D" w:rsidRDefault="00517926" w:rsidP="007A3A7A">
      <w:pPr>
        <w:pStyle w:val="Odstavecseseznamem"/>
        <w:numPr>
          <w:ilvl w:val="0"/>
          <w:numId w:val="50"/>
        </w:numPr>
        <w:jc w:val="both"/>
        <w:rPr>
          <w:sz w:val="24"/>
          <w:szCs w:val="24"/>
        </w:rPr>
      </w:pPr>
      <w:r w:rsidRPr="00E13B1D">
        <w:rPr>
          <w:sz w:val="24"/>
          <w:szCs w:val="24"/>
        </w:rPr>
        <w:t>Praha 7 disponuje krizovým bytem (na max. 2 týdny).</w:t>
      </w:r>
    </w:p>
    <w:p w14:paraId="0AEA2BE3" w14:textId="77777777" w:rsidR="00BA6246" w:rsidRDefault="00BA6246" w:rsidP="007A3A7A">
      <w:pPr>
        <w:jc w:val="both"/>
        <w:rPr>
          <w:b/>
          <w:sz w:val="24"/>
          <w:szCs w:val="24"/>
        </w:rPr>
      </w:pPr>
    </w:p>
    <w:p w14:paraId="54A24A6D" w14:textId="77777777" w:rsidR="00517926" w:rsidRPr="00E13B1D" w:rsidRDefault="00517926" w:rsidP="007A3A7A">
      <w:pPr>
        <w:jc w:val="both"/>
        <w:rPr>
          <w:b/>
          <w:sz w:val="24"/>
          <w:szCs w:val="24"/>
        </w:rPr>
      </w:pPr>
      <w:r w:rsidRPr="00E13B1D">
        <w:rPr>
          <w:b/>
          <w:sz w:val="24"/>
          <w:szCs w:val="24"/>
        </w:rPr>
        <w:lastRenderedPageBreak/>
        <w:t>Finance</w:t>
      </w:r>
    </w:p>
    <w:p w14:paraId="710E22D1" w14:textId="77777777" w:rsidR="00517926" w:rsidRPr="00E13B1D" w:rsidRDefault="00517926" w:rsidP="007A3A7A">
      <w:pPr>
        <w:pStyle w:val="Odstavecseseznamem"/>
        <w:numPr>
          <w:ilvl w:val="0"/>
          <w:numId w:val="50"/>
        </w:numPr>
        <w:jc w:val="both"/>
        <w:rPr>
          <w:sz w:val="24"/>
          <w:szCs w:val="24"/>
        </w:rPr>
      </w:pPr>
      <w:r w:rsidRPr="00E13B1D">
        <w:rPr>
          <w:sz w:val="24"/>
          <w:szCs w:val="24"/>
        </w:rPr>
        <w:t xml:space="preserve">Rada MČ Praha 7 zřídila humanitární fond pro fyzické osoby, jehož cílem je pomoc překlenout finanční nouzi. </w:t>
      </w:r>
    </w:p>
    <w:p w14:paraId="465AA95B" w14:textId="77777777" w:rsidR="00517926" w:rsidRPr="00E13B1D" w:rsidRDefault="00517926" w:rsidP="007A3A7A">
      <w:pPr>
        <w:jc w:val="both"/>
        <w:rPr>
          <w:b/>
          <w:sz w:val="24"/>
          <w:szCs w:val="24"/>
        </w:rPr>
      </w:pPr>
      <w:r w:rsidRPr="00E13B1D">
        <w:rPr>
          <w:b/>
          <w:sz w:val="24"/>
          <w:szCs w:val="24"/>
        </w:rPr>
        <w:t>Spolupráce</w:t>
      </w:r>
    </w:p>
    <w:p w14:paraId="1F1FE499" w14:textId="77777777" w:rsidR="00517926" w:rsidRPr="00E13B1D" w:rsidRDefault="00517926" w:rsidP="007A3A7A">
      <w:pPr>
        <w:pStyle w:val="Odstavecseseznamem"/>
        <w:numPr>
          <w:ilvl w:val="0"/>
          <w:numId w:val="50"/>
        </w:numPr>
        <w:jc w:val="both"/>
        <w:rPr>
          <w:sz w:val="24"/>
          <w:szCs w:val="24"/>
        </w:rPr>
      </w:pPr>
      <w:r w:rsidRPr="00E13B1D">
        <w:rPr>
          <w:sz w:val="24"/>
          <w:szCs w:val="24"/>
        </w:rPr>
        <w:t xml:space="preserve">Podpora setkávání odborníků, kteří se na podpoře rodin ohrožených domácím násilím podílejí (např. KOS). </w:t>
      </w:r>
    </w:p>
    <w:p w14:paraId="25918193" w14:textId="77777777" w:rsidR="00517926" w:rsidRPr="00443A52" w:rsidRDefault="00517926" w:rsidP="007A3A7A">
      <w:pPr>
        <w:pStyle w:val="Nadpis2"/>
        <w:jc w:val="both"/>
        <w:rPr>
          <w:b/>
          <w:color w:val="70AD47" w:themeColor="accent6"/>
        </w:rPr>
      </w:pPr>
      <w:bookmarkStart w:id="39" w:name="_Toc505868649"/>
      <w:r w:rsidRPr="00443A52">
        <w:rPr>
          <w:b/>
          <w:color w:val="70AD47" w:themeColor="accent6"/>
        </w:rPr>
        <w:t>5.6 Případová konference</w:t>
      </w:r>
      <w:bookmarkEnd w:id="39"/>
    </w:p>
    <w:p w14:paraId="5A249C86" w14:textId="77777777" w:rsidR="00517926" w:rsidRPr="00E13B1D" w:rsidRDefault="00517926" w:rsidP="007A3A7A">
      <w:pPr>
        <w:jc w:val="both"/>
        <w:rPr>
          <w:sz w:val="24"/>
          <w:szCs w:val="24"/>
        </w:rPr>
      </w:pPr>
      <w:r w:rsidRPr="00E13B1D">
        <w:rPr>
          <w:sz w:val="24"/>
          <w:szCs w:val="24"/>
        </w:rPr>
        <w:t>Je-li rodina ohrožena domácím násilím, podílí se (resp. může se podílet) na její podpoře mnoho institucí. Aby byla podpora co nejvíce užitečná, je nutné co nejkomplexněji zmapovat situaci rodiny, definovat potřeby všech jejích členů a poskytnout odpovídající služby. Bez spolupráce jednotlivých institucí toto není možné (dochází k dublování, neadekvátním postupům v důsledku nezn</w:t>
      </w:r>
      <w:r w:rsidR="008D00CB" w:rsidRPr="00E13B1D">
        <w:rPr>
          <w:sz w:val="24"/>
          <w:szCs w:val="24"/>
        </w:rPr>
        <w:t xml:space="preserve">alosti všech informací apod.). </w:t>
      </w:r>
    </w:p>
    <w:p w14:paraId="49959C64" w14:textId="77777777" w:rsidR="00517926" w:rsidRPr="00E13B1D" w:rsidRDefault="00517926" w:rsidP="007A3A7A">
      <w:pPr>
        <w:jc w:val="both"/>
        <w:rPr>
          <w:sz w:val="24"/>
          <w:szCs w:val="24"/>
        </w:rPr>
      </w:pPr>
      <w:r w:rsidRPr="00E13B1D">
        <w:rPr>
          <w:sz w:val="24"/>
          <w:szCs w:val="24"/>
        </w:rPr>
        <w:t>Velmi užitečným nástrojem umožňujícím (a usnadňujícím) spolupr</w:t>
      </w:r>
      <w:r w:rsidR="008D00CB" w:rsidRPr="00E13B1D">
        <w:rPr>
          <w:sz w:val="24"/>
          <w:szCs w:val="24"/>
        </w:rPr>
        <w:t xml:space="preserve">áci jsou případové konference. </w:t>
      </w:r>
    </w:p>
    <w:p w14:paraId="0B9D8EC2" w14:textId="77777777" w:rsidR="00517926" w:rsidRPr="00E13B1D" w:rsidRDefault="00517926" w:rsidP="007A3A7A">
      <w:pPr>
        <w:jc w:val="both"/>
        <w:rPr>
          <w:sz w:val="24"/>
          <w:szCs w:val="24"/>
        </w:rPr>
      </w:pPr>
      <w:r w:rsidRPr="00E13B1D">
        <w:rPr>
          <w:sz w:val="24"/>
          <w:szCs w:val="24"/>
        </w:rPr>
        <w:t>"Případová konference je jednou z metod sociální práce, která je využívána </w:t>
      </w:r>
      <w:hyperlink r:id="rId9">
        <w:r w:rsidRPr="00E13B1D">
          <w:rPr>
            <w:sz w:val="24"/>
            <w:szCs w:val="24"/>
          </w:rPr>
          <w:t>orgány sociálně-právní ochrany dětí (OSPOD)</w:t>
        </w:r>
      </w:hyperlink>
      <w:r w:rsidRPr="00E13B1D">
        <w:rPr>
          <w:sz w:val="24"/>
          <w:szCs w:val="24"/>
        </w:rPr>
        <w:t xml:space="preserve">. Spočívá v zapojení rodičů (popřípadě jiných osob zodpovědných za výchovu dítěte), samotného dítěte, jiných </w:t>
      </w:r>
      <w:r w:rsidR="003514D3">
        <w:rPr>
          <w:sz w:val="24"/>
          <w:szCs w:val="24"/>
        </w:rPr>
        <w:t>osob blízkých rodině a dítěti a </w:t>
      </w:r>
      <w:r w:rsidRPr="00E13B1D">
        <w:rPr>
          <w:sz w:val="24"/>
          <w:szCs w:val="24"/>
        </w:rPr>
        <w:t>dalších subjektů, které se podílejí na ochraně dítěte a řešení jeho situace. Okruh přizvaných osob a subjektů určuje OSPOD, který při tom vychází i z doporučení a návrhů ostatních. Může jít o školy a školská zařízení, </w:t>
      </w:r>
      <w:hyperlink r:id="rId10">
        <w:r w:rsidRPr="00E13B1D">
          <w:rPr>
            <w:sz w:val="24"/>
            <w:szCs w:val="24"/>
          </w:rPr>
          <w:t>poskytovatele sociálních služeb</w:t>
        </w:r>
      </w:hyperlink>
      <w:r w:rsidRPr="00E13B1D">
        <w:rPr>
          <w:sz w:val="24"/>
          <w:szCs w:val="24"/>
        </w:rPr>
        <w:t>, lékaře, zdravotnická zařízení, policii, státní zástupce a další odborné pracovníky (např. psychology). Případová konference je pořádána v zájmu dětí a rodin a je příležitostí pro hledání řešení situace dítěte“ (</w:t>
      </w:r>
      <w:hyperlink r:id="rId11">
        <w:r w:rsidRPr="00E13B1D">
          <w:rPr>
            <w:sz w:val="24"/>
            <w:szCs w:val="24"/>
          </w:rPr>
          <w:t>http://slovnik.mpsv.cz/pripadova-konference.html</w:t>
        </w:r>
      </w:hyperlink>
      <w:r w:rsidR="008D00CB" w:rsidRPr="00E13B1D">
        <w:rPr>
          <w:sz w:val="24"/>
          <w:szCs w:val="24"/>
        </w:rPr>
        <w:t xml:space="preserve">). </w:t>
      </w:r>
    </w:p>
    <w:p w14:paraId="367A6791" w14:textId="77777777" w:rsidR="00517926" w:rsidRDefault="00517926" w:rsidP="007A3A7A">
      <w:pPr>
        <w:jc w:val="both"/>
        <w:rPr>
          <w:sz w:val="24"/>
          <w:szCs w:val="24"/>
        </w:rPr>
      </w:pPr>
      <w:r w:rsidRPr="00E13B1D">
        <w:rPr>
          <w:sz w:val="24"/>
          <w:szCs w:val="24"/>
        </w:rPr>
        <w:t xml:space="preserve">Případová konference je tedy společné setkání všech zainteresovaných institucí, v </w:t>
      </w:r>
      <w:proofErr w:type="gramStart"/>
      <w:r w:rsidRPr="00E13B1D">
        <w:rPr>
          <w:sz w:val="24"/>
          <w:szCs w:val="24"/>
        </w:rPr>
        <w:t>rámci</w:t>
      </w:r>
      <w:proofErr w:type="gramEnd"/>
      <w:r w:rsidRPr="00E13B1D">
        <w:rPr>
          <w:sz w:val="24"/>
          <w:szCs w:val="24"/>
        </w:rPr>
        <w:t xml:space="preserve"> kterého je možné předávání informací a společné plánování dalších kroků dle nejlepšího zájmu dítěte. Účastníci případové konference jsou vázáni mlčenlivostí. </w:t>
      </w:r>
    </w:p>
    <w:p w14:paraId="10E3FD45" w14:textId="77777777" w:rsidR="003666D9" w:rsidRPr="00E13B1D" w:rsidRDefault="003666D9" w:rsidP="007A3A7A">
      <w:pPr>
        <w:jc w:val="both"/>
        <w:rPr>
          <w:sz w:val="24"/>
          <w:szCs w:val="24"/>
        </w:rPr>
      </w:pPr>
    </w:p>
    <w:p w14:paraId="15780082" w14:textId="77777777" w:rsidR="00517926" w:rsidRPr="00443A52" w:rsidRDefault="00517926" w:rsidP="007A3A7A">
      <w:pPr>
        <w:pStyle w:val="Nadpis1"/>
        <w:jc w:val="both"/>
        <w:rPr>
          <w:color w:val="70AD47" w:themeColor="accent6"/>
          <w:sz w:val="24"/>
          <w:szCs w:val="24"/>
        </w:rPr>
      </w:pPr>
      <w:bookmarkStart w:id="40" w:name="_Toc505868650"/>
      <w:r w:rsidRPr="00443A52">
        <w:rPr>
          <w:color w:val="70AD47" w:themeColor="accent6"/>
          <w:sz w:val="24"/>
          <w:szCs w:val="24"/>
        </w:rPr>
        <w:t>6. Závěr</w:t>
      </w:r>
      <w:bookmarkEnd w:id="40"/>
    </w:p>
    <w:p w14:paraId="37B836CC" w14:textId="77777777" w:rsidR="00517926" w:rsidRPr="00E13B1D" w:rsidRDefault="00517926" w:rsidP="007A3A7A">
      <w:pPr>
        <w:jc w:val="both"/>
        <w:rPr>
          <w:sz w:val="24"/>
          <w:szCs w:val="24"/>
        </w:rPr>
      </w:pPr>
      <w:r w:rsidRPr="00E13B1D">
        <w:rPr>
          <w:sz w:val="24"/>
          <w:szCs w:val="24"/>
        </w:rPr>
        <w:t xml:space="preserve">Bez vzájemné spolupráce je podpora rodin ohrožených domácích násilím velmi komplikovaná a limitovaná. Velmi proto děkujeme všem účastníkům KOS za ochotu podílet se na řešení problematiky domácího násilí, za aktivní přístup a příspěvky. </w:t>
      </w:r>
    </w:p>
    <w:p w14:paraId="311AF319" w14:textId="77777777" w:rsidR="00D7260C" w:rsidRPr="00E13B1D" w:rsidRDefault="00517926" w:rsidP="007A3A7A">
      <w:pPr>
        <w:jc w:val="both"/>
        <w:rPr>
          <w:sz w:val="24"/>
          <w:szCs w:val="24"/>
        </w:rPr>
      </w:pPr>
      <w:r w:rsidRPr="00E13B1D">
        <w:rPr>
          <w:sz w:val="24"/>
          <w:szCs w:val="24"/>
        </w:rPr>
        <w:t>Velmi si vážíme podpory ze strany vedení Městské části Praha 7, která nejen že umožnila setkávání KOS, ale také nabídla konkrétní kroky, kterými může k řešení problematiky přispět.</w:t>
      </w:r>
    </w:p>
    <w:p w14:paraId="71ECC864" w14:textId="77777777" w:rsidR="00D7260C" w:rsidRDefault="00D7260C">
      <w:r>
        <w:br w:type="page"/>
      </w:r>
    </w:p>
    <w:p w14:paraId="23D09B04" w14:textId="77777777" w:rsidR="00517926" w:rsidRPr="00443A52" w:rsidRDefault="00517926" w:rsidP="007A3A7A">
      <w:pPr>
        <w:pStyle w:val="Nadpis2"/>
        <w:jc w:val="both"/>
        <w:rPr>
          <w:b/>
          <w:color w:val="70AD47" w:themeColor="accent6"/>
          <w:lang w:eastAsia="cs-CZ"/>
        </w:rPr>
      </w:pPr>
      <w:bookmarkStart w:id="41" w:name="_Toc505868651"/>
      <w:r w:rsidRPr="00443A52">
        <w:rPr>
          <w:b/>
          <w:color w:val="70AD47" w:themeColor="accent6"/>
        </w:rPr>
        <w:lastRenderedPageBreak/>
        <w:t xml:space="preserve">Příloha č. 1 – Užitečné kontakty </w:t>
      </w:r>
      <w:r w:rsidRPr="00443A52">
        <w:rPr>
          <w:b/>
          <w:color w:val="70AD47" w:themeColor="accent6"/>
          <w:lang w:eastAsia="cs-CZ"/>
        </w:rPr>
        <w:t>při řešení situace rodin ohrožených domácím násilím</w:t>
      </w:r>
      <w:bookmarkEnd w:id="41"/>
    </w:p>
    <w:p w14:paraId="14D7B781" w14:textId="77777777" w:rsidR="001013DE" w:rsidRPr="00443A52" w:rsidRDefault="001013DE" w:rsidP="001013DE">
      <w:pPr>
        <w:rPr>
          <w:b/>
          <w:lang w:eastAsia="cs-CZ"/>
        </w:rPr>
      </w:pPr>
    </w:p>
    <w:tbl>
      <w:tblPr>
        <w:tblW w:w="906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16"/>
        <w:gridCol w:w="2811"/>
        <w:gridCol w:w="3433"/>
      </w:tblGrid>
      <w:tr w:rsidR="00517926" w:rsidRPr="00E13B1D" w14:paraId="300CF5CB" w14:textId="77777777" w:rsidTr="00997A34">
        <w:trPr>
          <w:tblCellSpacing w:w="0" w:type="dxa"/>
        </w:trPr>
        <w:tc>
          <w:tcPr>
            <w:tcW w:w="281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32A79B8B" w14:textId="77777777" w:rsidR="00517926" w:rsidRPr="00E13B1D" w:rsidRDefault="00517926" w:rsidP="00E13B1D">
            <w:pPr>
              <w:rPr>
                <w:b/>
                <w:sz w:val="24"/>
                <w:szCs w:val="24"/>
                <w:lang w:eastAsia="cs-CZ"/>
              </w:rPr>
            </w:pPr>
            <w:r w:rsidRPr="00E13B1D">
              <w:rPr>
                <w:b/>
                <w:sz w:val="24"/>
                <w:szCs w:val="24"/>
                <w:lang w:eastAsia="cs-CZ"/>
              </w:rPr>
              <w:t>Název, adresa, cílová skupina</w:t>
            </w:r>
          </w:p>
        </w:tc>
        <w:tc>
          <w:tcPr>
            <w:tcW w:w="281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6306E881" w14:textId="77777777" w:rsidR="00517926" w:rsidRPr="00E13B1D" w:rsidRDefault="00517926" w:rsidP="00E13B1D">
            <w:pPr>
              <w:rPr>
                <w:b/>
                <w:sz w:val="24"/>
                <w:szCs w:val="24"/>
                <w:lang w:eastAsia="cs-CZ"/>
              </w:rPr>
            </w:pPr>
            <w:r w:rsidRPr="00E13B1D">
              <w:rPr>
                <w:b/>
                <w:sz w:val="24"/>
                <w:szCs w:val="24"/>
                <w:lang w:eastAsia="cs-CZ"/>
              </w:rPr>
              <w:t>telefon</w:t>
            </w:r>
          </w:p>
        </w:tc>
        <w:tc>
          <w:tcPr>
            <w:tcW w:w="343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1B1281DF" w14:textId="77777777" w:rsidR="00517926" w:rsidRPr="00E13B1D" w:rsidRDefault="00517926" w:rsidP="00E13B1D">
            <w:pPr>
              <w:rPr>
                <w:b/>
                <w:sz w:val="24"/>
                <w:szCs w:val="24"/>
                <w:lang w:eastAsia="cs-CZ"/>
              </w:rPr>
            </w:pPr>
            <w:r w:rsidRPr="00E13B1D">
              <w:rPr>
                <w:b/>
                <w:sz w:val="24"/>
                <w:szCs w:val="24"/>
                <w:lang w:eastAsia="cs-CZ"/>
              </w:rPr>
              <w:t>www stránky</w:t>
            </w:r>
          </w:p>
        </w:tc>
      </w:tr>
      <w:tr w:rsidR="00517926" w:rsidRPr="00E13B1D" w14:paraId="14C7D5D0" w14:textId="77777777" w:rsidTr="00997A34">
        <w:trPr>
          <w:tblCellSpacing w:w="0" w:type="dxa"/>
        </w:trPr>
        <w:tc>
          <w:tcPr>
            <w:tcW w:w="281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7C3E45E8" w14:textId="77777777" w:rsidR="00997A34" w:rsidRDefault="00517926" w:rsidP="00E13B1D">
            <w:pPr>
              <w:pStyle w:val="Bezmezer"/>
              <w:rPr>
                <w:sz w:val="24"/>
                <w:szCs w:val="24"/>
                <w:lang w:eastAsia="cs-CZ"/>
              </w:rPr>
            </w:pPr>
            <w:r w:rsidRPr="00E13B1D">
              <w:rPr>
                <w:b/>
                <w:sz w:val="24"/>
                <w:szCs w:val="24"/>
                <w:lang w:eastAsia="cs-CZ"/>
              </w:rPr>
              <w:t xml:space="preserve">ACORUS, z. </w:t>
            </w:r>
            <w:proofErr w:type="spellStart"/>
            <w:r w:rsidRPr="00E13B1D">
              <w:rPr>
                <w:b/>
                <w:sz w:val="24"/>
                <w:szCs w:val="24"/>
                <w:lang w:eastAsia="cs-CZ"/>
              </w:rPr>
              <w:t>ú</w:t>
            </w:r>
            <w:r w:rsidRPr="00997A34">
              <w:rPr>
                <w:b/>
                <w:sz w:val="24"/>
                <w:szCs w:val="24"/>
                <w:lang w:eastAsia="cs-CZ"/>
              </w:rPr>
              <w:t>.</w:t>
            </w:r>
            <w:proofErr w:type="spellEnd"/>
            <w:r w:rsidRPr="00E13B1D">
              <w:rPr>
                <w:sz w:val="24"/>
                <w:szCs w:val="24"/>
                <w:lang w:eastAsia="cs-CZ"/>
              </w:rPr>
              <w:t xml:space="preserve">, </w:t>
            </w:r>
          </w:p>
          <w:p w14:paraId="7C0CDB53" w14:textId="77777777" w:rsidR="00517926" w:rsidRPr="00E13B1D" w:rsidRDefault="00517926" w:rsidP="00E13B1D">
            <w:pPr>
              <w:pStyle w:val="Bezmezer"/>
              <w:rPr>
                <w:sz w:val="24"/>
                <w:szCs w:val="24"/>
                <w:lang w:eastAsia="cs-CZ"/>
              </w:rPr>
            </w:pPr>
            <w:r w:rsidRPr="00E13B1D">
              <w:rPr>
                <w:sz w:val="24"/>
                <w:szCs w:val="24"/>
                <w:lang w:eastAsia="cs-CZ"/>
              </w:rPr>
              <w:t>Praha 7, Dělnická 213/12</w:t>
            </w:r>
          </w:p>
          <w:p w14:paraId="1446FDB6" w14:textId="77777777" w:rsidR="00517926" w:rsidRPr="00E13B1D" w:rsidRDefault="00517926" w:rsidP="00E13B1D">
            <w:pPr>
              <w:pStyle w:val="Bezmezer"/>
              <w:rPr>
                <w:sz w:val="24"/>
                <w:szCs w:val="24"/>
                <w:lang w:eastAsia="cs-CZ"/>
              </w:rPr>
            </w:pPr>
            <w:r w:rsidRPr="00E13B1D">
              <w:rPr>
                <w:sz w:val="24"/>
                <w:szCs w:val="24"/>
                <w:lang w:eastAsia="cs-CZ"/>
              </w:rPr>
              <w:t>(pomoc osobám ohroženým DN a jejich dětem)</w:t>
            </w:r>
          </w:p>
        </w:tc>
        <w:tc>
          <w:tcPr>
            <w:tcW w:w="281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027FDAA8" w14:textId="77777777" w:rsidR="00517926" w:rsidRPr="00E13B1D" w:rsidRDefault="00517926" w:rsidP="00E13B1D">
            <w:pPr>
              <w:pStyle w:val="Bezmezer"/>
              <w:rPr>
                <w:sz w:val="24"/>
                <w:szCs w:val="24"/>
                <w:lang w:eastAsia="cs-CZ"/>
              </w:rPr>
            </w:pPr>
            <w:r w:rsidRPr="00E13B1D">
              <w:rPr>
                <w:sz w:val="24"/>
                <w:szCs w:val="24"/>
                <w:lang w:eastAsia="cs-CZ"/>
              </w:rPr>
              <w:t>nonstop linka: 283 892 772</w:t>
            </w:r>
          </w:p>
        </w:tc>
        <w:tc>
          <w:tcPr>
            <w:tcW w:w="343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7DF40098" w14:textId="77777777" w:rsidR="00517926" w:rsidRPr="00E13B1D" w:rsidRDefault="00000000" w:rsidP="00E13B1D">
            <w:pPr>
              <w:pStyle w:val="Bezmezer"/>
              <w:rPr>
                <w:sz w:val="24"/>
                <w:szCs w:val="24"/>
                <w:lang w:eastAsia="cs-CZ"/>
              </w:rPr>
            </w:pPr>
            <w:hyperlink r:id="rId12" w:history="1">
              <w:r w:rsidR="00517926" w:rsidRPr="00E13B1D">
                <w:rPr>
                  <w:sz w:val="24"/>
                  <w:szCs w:val="24"/>
                  <w:lang w:eastAsia="cs-CZ"/>
                </w:rPr>
                <w:t>www.acorus.cz</w:t>
              </w:r>
            </w:hyperlink>
          </w:p>
        </w:tc>
      </w:tr>
      <w:tr w:rsidR="00997A34" w:rsidRPr="00E13B1D" w14:paraId="790ED1B3" w14:textId="77777777" w:rsidTr="00997A34">
        <w:trPr>
          <w:tblCellSpacing w:w="0" w:type="dxa"/>
        </w:trPr>
        <w:tc>
          <w:tcPr>
            <w:tcW w:w="281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51624A14" w14:textId="77777777" w:rsidR="00997A34" w:rsidRDefault="00997A34" w:rsidP="00443A52">
            <w:pPr>
              <w:pStyle w:val="Bezmezer"/>
              <w:rPr>
                <w:sz w:val="24"/>
                <w:szCs w:val="24"/>
                <w:lang w:eastAsia="cs-CZ"/>
              </w:rPr>
            </w:pPr>
            <w:r w:rsidRPr="00E13B1D">
              <w:rPr>
                <w:b/>
                <w:sz w:val="24"/>
                <w:szCs w:val="24"/>
                <w:lang w:eastAsia="cs-CZ"/>
              </w:rPr>
              <w:t>Bílý kruh bezpečí</w:t>
            </w:r>
            <w:r w:rsidRPr="00E13B1D">
              <w:rPr>
                <w:sz w:val="24"/>
                <w:szCs w:val="24"/>
                <w:lang w:eastAsia="cs-CZ"/>
              </w:rPr>
              <w:t xml:space="preserve">, </w:t>
            </w:r>
          </w:p>
          <w:p w14:paraId="42C0BFFA" w14:textId="77777777" w:rsidR="00997A34" w:rsidRPr="00E13B1D" w:rsidRDefault="00997A34" w:rsidP="00443A52">
            <w:pPr>
              <w:pStyle w:val="Bezmezer"/>
              <w:rPr>
                <w:sz w:val="24"/>
                <w:szCs w:val="24"/>
                <w:lang w:eastAsia="cs-CZ"/>
              </w:rPr>
            </w:pPr>
            <w:r w:rsidRPr="00E13B1D">
              <w:rPr>
                <w:sz w:val="24"/>
                <w:szCs w:val="24"/>
                <w:lang w:eastAsia="cs-CZ"/>
              </w:rPr>
              <w:t>Praha 5, U Trojice 2 (pomoc dospělým osobám ohroženým DN)</w:t>
            </w:r>
          </w:p>
        </w:tc>
        <w:tc>
          <w:tcPr>
            <w:tcW w:w="281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7791A412" w14:textId="77777777" w:rsidR="00997A34" w:rsidRPr="00E13B1D" w:rsidRDefault="00997A34" w:rsidP="00443A52">
            <w:pPr>
              <w:pStyle w:val="Bezmezer"/>
              <w:rPr>
                <w:sz w:val="24"/>
                <w:szCs w:val="24"/>
                <w:lang w:eastAsia="cs-CZ"/>
              </w:rPr>
            </w:pPr>
            <w:r w:rsidRPr="00E13B1D">
              <w:rPr>
                <w:sz w:val="24"/>
                <w:szCs w:val="24"/>
                <w:lang w:eastAsia="cs-CZ"/>
              </w:rPr>
              <w:t>Linka pomoci obětem kriminality a domácího násilí: 116 006</w:t>
            </w:r>
          </w:p>
          <w:p w14:paraId="295046F8" w14:textId="77777777" w:rsidR="00997A34" w:rsidRPr="00E13B1D" w:rsidRDefault="00997A34" w:rsidP="00443A52">
            <w:pPr>
              <w:pStyle w:val="Bezmezer"/>
              <w:rPr>
                <w:sz w:val="24"/>
                <w:szCs w:val="24"/>
                <w:lang w:eastAsia="cs-CZ"/>
              </w:rPr>
            </w:pPr>
            <w:r w:rsidRPr="00E13B1D">
              <w:rPr>
                <w:sz w:val="24"/>
                <w:szCs w:val="24"/>
                <w:lang w:eastAsia="cs-CZ"/>
              </w:rPr>
              <w:t>Dona linka: 251 511 313</w:t>
            </w:r>
          </w:p>
        </w:tc>
        <w:tc>
          <w:tcPr>
            <w:tcW w:w="343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07BF5876" w14:textId="77777777" w:rsidR="00997A34" w:rsidRPr="00E13B1D" w:rsidRDefault="00000000" w:rsidP="00443A52">
            <w:pPr>
              <w:pStyle w:val="Bezmezer"/>
              <w:rPr>
                <w:sz w:val="24"/>
                <w:szCs w:val="24"/>
                <w:lang w:eastAsia="cs-CZ"/>
              </w:rPr>
            </w:pPr>
            <w:hyperlink r:id="rId13" w:history="1">
              <w:r w:rsidR="00997A34" w:rsidRPr="00E13B1D">
                <w:rPr>
                  <w:sz w:val="24"/>
                  <w:szCs w:val="24"/>
                  <w:lang w:eastAsia="cs-CZ"/>
                </w:rPr>
                <w:t>www.116006.cz</w:t>
              </w:r>
            </w:hyperlink>
          </w:p>
          <w:p w14:paraId="52B15B77" w14:textId="77777777" w:rsidR="00997A34" w:rsidRPr="00E13B1D" w:rsidRDefault="00000000" w:rsidP="00443A52">
            <w:pPr>
              <w:pStyle w:val="Bezmezer"/>
              <w:rPr>
                <w:sz w:val="24"/>
                <w:szCs w:val="24"/>
                <w:lang w:eastAsia="cs-CZ"/>
              </w:rPr>
            </w:pPr>
            <w:hyperlink r:id="rId14" w:history="1">
              <w:r w:rsidR="00997A34" w:rsidRPr="00E13B1D">
                <w:rPr>
                  <w:sz w:val="24"/>
                  <w:szCs w:val="24"/>
                  <w:lang w:eastAsia="cs-CZ"/>
                </w:rPr>
                <w:t>www.donalinka.cz</w:t>
              </w:r>
            </w:hyperlink>
          </w:p>
        </w:tc>
      </w:tr>
      <w:tr w:rsidR="00997A34" w:rsidRPr="00E13B1D" w14:paraId="1E7B9D29" w14:textId="77777777" w:rsidTr="00997A34">
        <w:trPr>
          <w:tblCellSpacing w:w="0" w:type="dxa"/>
        </w:trPr>
        <w:tc>
          <w:tcPr>
            <w:tcW w:w="281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488FA854" w14:textId="77777777" w:rsidR="00997A34" w:rsidRPr="00E13B1D" w:rsidRDefault="00997A34" w:rsidP="00E13B1D">
            <w:pPr>
              <w:pStyle w:val="Bezmezer"/>
              <w:rPr>
                <w:sz w:val="24"/>
                <w:szCs w:val="24"/>
                <w:lang w:eastAsia="cs-CZ"/>
              </w:rPr>
            </w:pPr>
            <w:r w:rsidRPr="00E13B1D">
              <w:rPr>
                <w:b/>
                <w:sz w:val="24"/>
                <w:szCs w:val="24"/>
                <w:lang w:eastAsia="cs-CZ"/>
              </w:rPr>
              <w:t xml:space="preserve">Centrum LOCIKA, z. </w:t>
            </w:r>
            <w:proofErr w:type="spellStart"/>
            <w:r w:rsidRPr="00E13B1D">
              <w:rPr>
                <w:b/>
                <w:sz w:val="24"/>
                <w:szCs w:val="24"/>
                <w:lang w:eastAsia="cs-CZ"/>
              </w:rPr>
              <w:t>ú.</w:t>
            </w:r>
            <w:proofErr w:type="spellEnd"/>
            <w:r w:rsidRPr="00E13B1D">
              <w:rPr>
                <w:b/>
                <w:sz w:val="24"/>
                <w:szCs w:val="24"/>
                <w:lang w:eastAsia="cs-CZ"/>
              </w:rPr>
              <w:t>,</w:t>
            </w:r>
            <w:r w:rsidRPr="00E13B1D">
              <w:rPr>
                <w:sz w:val="24"/>
                <w:szCs w:val="24"/>
                <w:lang w:eastAsia="cs-CZ"/>
              </w:rPr>
              <w:t xml:space="preserve"> Praha 7, Dukelských hrdinů 1/342</w:t>
            </w:r>
          </w:p>
          <w:p w14:paraId="4A39725C" w14:textId="77777777" w:rsidR="00997A34" w:rsidRPr="00E13B1D" w:rsidRDefault="00997A34" w:rsidP="00E13B1D">
            <w:pPr>
              <w:pStyle w:val="Bezmezer"/>
              <w:rPr>
                <w:sz w:val="24"/>
                <w:szCs w:val="24"/>
                <w:lang w:eastAsia="cs-CZ"/>
              </w:rPr>
            </w:pPr>
            <w:r w:rsidRPr="00E13B1D">
              <w:rPr>
                <w:sz w:val="24"/>
                <w:szCs w:val="24"/>
                <w:lang w:eastAsia="cs-CZ"/>
              </w:rPr>
              <w:t>(pomoc dětem ohroženým DN a jejich rodinám)</w:t>
            </w:r>
          </w:p>
        </w:tc>
        <w:tc>
          <w:tcPr>
            <w:tcW w:w="281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18E51714" w14:textId="77777777" w:rsidR="00997A34" w:rsidRPr="00E13B1D" w:rsidRDefault="00997A34" w:rsidP="00E13B1D">
            <w:pPr>
              <w:pStyle w:val="Bezmezer"/>
              <w:rPr>
                <w:sz w:val="24"/>
                <w:szCs w:val="24"/>
                <w:lang w:eastAsia="cs-CZ"/>
              </w:rPr>
            </w:pPr>
            <w:r w:rsidRPr="00E13B1D">
              <w:rPr>
                <w:sz w:val="24"/>
                <w:szCs w:val="24"/>
                <w:lang w:eastAsia="cs-CZ"/>
              </w:rPr>
              <w:t>273 130 878, 734 441 233</w:t>
            </w:r>
          </w:p>
        </w:tc>
        <w:tc>
          <w:tcPr>
            <w:tcW w:w="343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7B32412" w14:textId="77777777" w:rsidR="00997A34" w:rsidRPr="00E13B1D" w:rsidRDefault="00000000" w:rsidP="00E13B1D">
            <w:pPr>
              <w:pStyle w:val="Bezmezer"/>
              <w:rPr>
                <w:sz w:val="24"/>
                <w:szCs w:val="24"/>
                <w:lang w:eastAsia="cs-CZ"/>
              </w:rPr>
            </w:pPr>
            <w:hyperlink r:id="rId15" w:history="1">
              <w:r w:rsidR="00997A34" w:rsidRPr="00E13B1D">
                <w:rPr>
                  <w:sz w:val="24"/>
                  <w:szCs w:val="24"/>
                  <w:lang w:eastAsia="cs-CZ"/>
                </w:rPr>
                <w:t>www.centrumlocika.cz</w:t>
              </w:r>
            </w:hyperlink>
          </w:p>
        </w:tc>
      </w:tr>
      <w:tr w:rsidR="00997A34" w:rsidRPr="00E13B1D" w14:paraId="0A1D3B28" w14:textId="77777777" w:rsidTr="00997A34">
        <w:trPr>
          <w:tblCellSpacing w:w="0" w:type="dxa"/>
        </w:trPr>
        <w:tc>
          <w:tcPr>
            <w:tcW w:w="281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0748E07A" w14:textId="77777777" w:rsidR="00997A34" w:rsidRDefault="00997A34" w:rsidP="00E13B1D">
            <w:pPr>
              <w:pStyle w:val="Bezmezer"/>
              <w:rPr>
                <w:sz w:val="24"/>
                <w:szCs w:val="24"/>
                <w:lang w:eastAsia="cs-CZ"/>
              </w:rPr>
            </w:pPr>
            <w:r w:rsidRPr="00E13B1D">
              <w:rPr>
                <w:b/>
                <w:sz w:val="24"/>
                <w:szCs w:val="24"/>
                <w:lang w:eastAsia="cs-CZ"/>
              </w:rPr>
              <w:t>Cestou necestou</w:t>
            </w:r>
            <w:r w:rsidRPr="00E13B1D">
              <w:rPr>
                <w:sz w:val="24"/>
                <w:szCs w:val="24"/>
                <w:lang w:eastAsia="cs-CZ"/>
              </w:rPr>
              <w:t xml:space="preserve">, </w:t>
            </w:r>
          </w:p>
          <w:p w14:paraId="11D84CBD" w14:textId="77777777" w:rsidR="00997A34" w:rsidRPr="00E13B1D" w:rsidRDefault="00997A34" w:rsidP="00E13B1D">
            <w:pPr>
              <w:pStyle w:val="Bezmezer"/>
              <w:rPr>
                <w:sz w:val="24"/>
                <w:szCs w:val="24"/>
                <w:lang w:eastAsia="cs-CZ"/>
              </w:rPr>
            </w:pPr>
            <w:r w:rsidRPr="00E13B1D">
              <w:rPr>
                <w:sz w:val="24"/>
                <w:szCs w:val="24"/>
                <w:lang w:eastAsia="cs-CZ"/>
              </w:rPr>
              <w:t>Praha 2, Trojická 1</w:t>
            </w:r>
          </w:p>
          <w:p w14:paraId="3204ACC7" w14:textId="77777777" w:rsidR="00997A34" w:rsidRPr="00E13B1D" w:rsidRDefault="00997A34" w:rsidP="00E13B1D">
            <w:pPr>
              <w:pStyle w:val="Bezmezer"/>
              <w:rPr>
                <w:sz w:val="24"/>
                <w:szCs w:val="24"/>
                <w:lang w:eastAsia="cs-CZ"/>
              </w:rPr>
            </w:pPr>
            <w:r w:rsidRPr="00E13B1D">
              <w:rPr>
                <w:sz w:val="24"/>
                <w:szCs w:val="24"/>
                <w:lang w:eastAsia="cs-CZ"/>
              </w:rPr>
              <w:t>(pomoc ohroženým dětem a jejich rodinám)</w:t>
            </w:r>
          </w:p>
        </w:tc>
        <w:tc>
          <w:tcPr>
            <w:tcW w:w="281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78651805" w14:textId="77777777" w:rsidR="00997A34" w:rsidRPr="00E13B1D" w:rsidRDefault="00997A34" w:rsidP="00E13B1D">
            <w:pPr>
              <w:pStyle w:val="Bezmezer"/>
              <w:rPr>
                <w:sz w:val="24"/>
                <w:szCs w:val="24"/>
                <w:lang w:eastAsia="cs-CZ"/>
              </w:rPr>
            </w:pPr>
            <w:r w:rsidRPr="00E13B1D">
              <w:rPr>
                <w:sz w:val="24"/>
                <w:szCs w:val="24"/>
                <w:lang w:eastAsia="cs-CZ"/>
              </w:rPr>
              <w:t>731</w:t>
            </w:r>
            <w:r>
              <w:rPr>
                <w:sz w:val="24"/>
                <w:szCs w:val="24"/>
                <w:lang w:eastAsia="cs-CZ"/>
              </w:rPr>
              <w:t> </w:t>
            </w:r>
            <w:r w:rsidRPr="00E13B1D">
              <w:rPr>
                <w:sz w:val="24"/>
                <w:szCs w:val="24"/>
                <w:lang w:eastAsia="cs-CZ"/>
              </w:rPr>
              <w:t>430</w:t>
            </w:r>
            <w:r>
              <w:rPr>
                <w:sz w:val="24"/>
                <w:szCs w:val="24"/>
                <w:lang w:eastAsia="cs-CZ"/>
              </w:rPr>
              <w:t xml:space="preserve"> </w:t>
            </w:r>
            <w:r w:rsidRPr="00E13B1D">
              <w:rPr>
                <w:sz w:val="24"/>
                <w:szCs w:val="24"/>
                <w:lang w:eastAsia="cs-CZ"/>
              </w:rPr>
              <w:t>848</w:t>
            </w:r>
          </w:p>
        </w:tc>
        <w:tc>
          <w:tcPr>
            <w:tcW w:w="343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59576DD4" w14:textId="77777777" w:rsidR="00997A34" w:rsidRPr="00E13B1D" w:rsidRDefault="00000000" w:rsidP="00E13B1D">
            <w:pPr>
              <w:pStyle w:val="Bezmezer"/>
              <w:rPr>
                <w:sz w:val="24"/>
                <w:szCs w:val="24"/>
                <w:lang w:eastAsia="cs-CZ"/>
              </w:rPr>
            </w:pPr>
            <w:hyperlink r:id="rId16" w:history="1">
              <w:r w:rsidR="00997A34" w:rsidRPr="00E13B1D">
                <w:rPr>
                  <w:sz w:val="24"/>
                  <w:szCs w:val="24"/>
                  <w:lang w:eastAsia="cs-CZ"/>
                </w:rPr>
                <w:t>www.cestounecestou.org</w:t>
              </w:r>
            </w:hyperlink>
          </w:p>
        </w:tc>
      </w:tr>
      <w:tr w:rsidR="00997A34" w:rsidRPr="00E13B1D" w14:paraId="1667736E" w14:textId="77777777" w:rsidTr="00997A34">
        <w:trPr>
          <w:tblCellSpacing w:w="0" w:type="dxa"/>
        </w:trPr>
        <w:tc>
          <w:tcPr>
            <w:tcW w:w="281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1E73188B" w14:textId="77777777" w:rsidR="00997A34" w:rsidRDefault="00997A34" w:rsidP="00E13B1D">
            <w:pPr>
              <w:pStyle w:val="Bezmezer"/>
              <w:rPr>
                <w:b/>
                <w:sz w:val="24"/>
                <w:szCs w:val="24"/>
                <w:lang w:eastAsia="cs-CZ"/>
              </w:rPr>
            </w:pPr>
            <w:r w:rsidRPr="00997A34">
              <w:rPr>
                <w:b/>
                <w:sz w:val="24"/>
                <w:szCs w:val="24"/>
                <w:lang w:eastAsia="cs-CZ"/>
              </w:rPr>
              <w:t xml:space="preserve">Dětské krizové centrum, </w:t>
            </w:r>
          </w:p>
          <w:p w14:paraId="40814A03" w14:textId="77777777" w:rsidR="00997A34" w:rsidRPr="00E13B1D" w:rsidRDefault="00997A34" w:rsidP="00E13B1D">
            <w:pPr>
              <w:pStyle w:val="Bezmezer"/>
              <w:rPr>
                <w:sz w:val="24"/>
                <w:szCs w:val="24"/>
                <w:lang w:eastAsia="cs-CZ"/>
              </w:rPr>
            </w:pPr>
            <w:r w:rsidRPr="00997A34">
              <w:rPr>
                <w:b/>
                <w:sz w:val="24"/>
                <w:szCs w:val="24"/>
                <w:lang w:eastAsia="cs-CZ"/>
              </w:rPr>
              <w:t xml:space="preserve">z. </w:t>
            </w:r>
            <w:proofErr w:type="spellStart"/>
            <w:r w:rsidRPr="00997A34">
              <w:rPr>
                <w:b/>
                <w:sz w:val="24"/>
                <w:szCs w:val="24"/>
                <w:lang w:eastAsia="cs-CZ"/>
              </w:rPr>
              <w:t>ú.</w:t>
            </w:r>
            <w:proofErr w:type="spellEnd"/>
            <w:r w:rsidRPr="00E13B1D">
              <w:rPr>
                <w:sz w:val="24"/>
                <w:szCs w:val="24"/>
                <w:lang w:eastAsia="cs-CZ"/>
              </w:rPr>
              <w:t>, Praha 4, V Zápolí 1250/21</w:t>
            </w:r>
          </w:p>
          <w:p w14:paraId="3B0133CD" w14:textId="77777777" w:rsidR="00997A34" w:rsidRPr="00E13B1D" w:rsidRDefault="00997A34" w:rsidP="00E13B1D">
            <w:pPr>
              <w:pStyle w:val="Bezmezer"/>
              <w:rPr>
                <w:sz w:val="24"/>
                <w:szCs w:val="24"/>
                <w:lang w:eastAsia="cs-CZ"/>
              </w:rPr>
            </w:pPr>
            <w:r w:rsidRPr="00E13B1D">
              <w:rPr>
                <w:sz w:val="24"/>
                <w:szCs w:val="24"/>
                <w:lang w:eastAsia="cs-CZ"/>
              </w:rPr>
              <w:t>(pomoc ohroženým dětem a jejich rodinám)</w:t>
            </w:r>
          </w:p>
        </w:tc>
        <w:tc>
          <w:tcPr>
            <w:tcW w:w="281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382D09BA" w14:textId="77777777" w:rsidR="00997A34" w:rsidRPr="00E13B1D" w:rsidRDefault="00997A34" w:rsidP="00E13B1D">
            <w:pPr>
              <w:pStyle w:val="Bezmezer"/>
              <w:rPr>
                <w:sz w:val="24"/>
                <w:szCs w:val="24"/>
                <w:lang w:eastAsia="cs-CZ"/>
              </w:rPr>
            </w:pPr>
            <w:r w:rsidRPr="00E13B1D">
              <w:rPr>
                <w:sz w:val="24"/>
                <w:szCs w:val="24"/>
                <w:lang w:eastAsia="cs-CZ"/>
              </w:rPr>
              <w:t>241 480 511, 241 483 853</w:t>
            </w:r>
          </w:p>
        </w:tc>
        <w:tc>
          <w:tcPr>
            <w:tcW w:w="343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32DAFEA3" w14:textId="77777777" w:rsidR="00997A34" w:rsidRPr="00E13B1D" w:rsidRDefault="00000000" w:rsidP="00E13B1D">
            <w:pPr>
              <w:pStyle w:val="Bezmezer"/>
              <w:rPr>
                <w:sz w:val="24"/>
                <w:szCs w:val="24"/>
                <w:lang w:eastAsia="cs-CZ"/>
              </w:rPr>
            </w:pPr>
            <w:hyperlink r:id="rId17" w:history="1">
              <w:r w:rsidR="00997A34" w:rsidRPr="00E13B1D">
                <w:rPr>
                  <w:sz w:val="24"/>
                  <w:szCs w:val="24"/>
                  <w:lang w:eastAsia="cs-CZ"/>
                </w:rPr>
                <w:t>www.ditekrize.cz</w:t>
              </w:r>
            </w:hyperlink>
          </w:p>
        </w:tc>
      </w:tr>
      <w:tr w:rsidR="00997A34" w:rsidRPr="00E13B1D" w14:paraId="011879CB" w14:textId="77777777" w:rsidTr="00997A34">
        <w:trPr>
          <w:tblCellSpacing w:w="0" w:type="dxa"/>
        </w:trPr>
        <w:tc>
          <w:tcPr>
            <w:tcW w:w="281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19C40FFD" w14:textId="77777777" w:rsidR="00997A34" w:rsidRDefault="00997A34" w:rsidP="00E13B1D">
            <w:pPr>
              <w:pStyle w:val="Bezmezer"/>
              <w:rPr>
                <w:sz w:val="24"/>
                <w:szCs w:val="24"/>
                <w:lang w:eastAsia="cs-CZ"/>
              </w:rPr>
            </w:pPr>
            <w:r w:rsidRPr="00E13B1D">
              <w:rPr>
                <w:b/>
                <w:sz w:val="24"/>
                <w:szCs w:val="24"/>
                <w:lang w:eastAsia="cs-CZ"/>
              </w:rPr>
              <w:t xml:space="preserve">Dům tří přání, z. </w:t>
            </w:r>
            <w:proofErr w:type="spellStart"/>
            <w:r w:rsidRPr="00E13B1D">
              <w:rPr>
                <w:b/>
                <w:sz w:val="24"/>
                <w:szCs w:val="24"/>
                <w:lang w:eastAsia="cs-CZ"/>
              </w:rPr>
              <w:t>ú.</w:t>
            </w:r>
            <w:proofErr w:type="spellEnd"/>
            <w:r w:rsidRPr="00E13B1D">
              <w:rPr>
                <w:b/>
                <w:sz w:val="24"/>
                <w:szCs w:val="24"/>
                <w:lang w:eastAsia="cs-CZ"/>
              </w:rPr>
              <w:t>,</w:t>
            </w:r>
            <w:r w:rsidRPr="00E13B1D">
              <w:rPr>
                <w:sz w:val="24"/>
                <w:szCs w:val="24"/>
                <w:lang w:eastAsia="cs-CZ"/>
              </w:rPr>
              <w:t xml:space="preserve"> </w:t>
            </w:r>
          </w:p>
          <w:p w14:paraId="11A62C43" w14:textId="77777777" w:rsidR="00997A34" w:rsidRPr="00E13B1D" w:rsidRDefault="00997A34" w:rsidP="00E13B1D">
            <w:pPr>
              <w:pStyle w:val="Bezmezer"/>
              <w:rPr>
                <w:sz w:val="24"/>
                <w:szCs w:val="24"/>
                <w:lang w:eastAsia="cs-CZ"/>
              </w:rPr>
            </w:pPr>
            <w:r w:rsidRPr="00E13B1D">
              <w:rPr>
                <w:sz w:val="24"/>
                <w:szCs w:val="24"/>
                <w:lang w:eastAsia="cs-CZ"/>
              </w:rPr>
              <w:t>Praha 6, Terronská 727/7</w:t>
            </w:r>
          </w:p>
          <w:p w14:paraId="2EFCC787" w14:textId="77777777" w:rsidR="00997A34" w:rsidRPr="00E13B1D" w:rsidRDefault="00997A34" w:rsidP="00E13B1D">
            <w:pPr>
              <w:pStyle w:val="Bezmezer"/>
              <w:rPr>
                <w:sz w:val="24"/>
                <w:szCs w:val="24"/>
                <w:lang w:eastAsia="cs-CZ"/>
              </w:rPr>
            </w:pPr>
            <w:r w:rsidRPr="00E13B1D">
              <w:rPr>
                <w:sz w:val="24"/>
                <w:szCs w:val="24"/>
                <w:lang w:eastAsia="cs-CZ"/>
              </w:rPr>
              <w:t>(pomoc ohroženým dětem a jejich rodinám)</w:t>
            </w:r>
          </w:p>
        </w:tc>
        <w:tc>
          <w:tcPr>
            <w:tcW w:w="281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327F60EF" w14:textId="77777777" w:rsidR="00997A34" w:rsidRPr="00E13B1D" w:rsidRDefault="00997A34" w:rsidP="00E13B1D">
            <w:pPr>
              <w:pStyle w:val="Bezmezer"/>
              <w:rPr>
                <w:sz w:val="24"/>
                <w:szCs w:val="24"/>
                <w:lang w:eastAsia="cs-CZ"/>
              </w:rPr>
            </w:pPr>
            <w:r w:rsidRPr="00E13B1D">
              <w:rPr>
                <w:sz w:val="24"/>
                <w:szCs w:val="24"/>
                <w:lang w:eastAsia="cs-CZ"/>
              </w:rPr>
              <w:t>233 931 310, 602 662 063</w:t>
            </w:r>
          </w:p>
        </w:tc>
        <w:tc>
          <w:tcPr>
            <w:tcW w:w="343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5BB670F6" w14:textId="77777777" w:rsidR="00997A34" w:rsidRPr="00E13B1D" w:rsidRDefault="00000000" w:rsidP="00E13B1D">
            <w:pPr>
              <w:pStyle w:val="Bezmezer"/>
              <w:rPr>
                <w:sz w:val="24"/>
                <w:szCs w:val="24"/>
                <w:lang w:eastAsia="cs-CZ"/>
              </w:rPr>
            </w:pPr>
            <w:hyperlink r:id="rId18" w:history="1">
              <w:r w:rsidR="00997A34" w:rsidRPr="00E13B1D">
                <w:rPr>
                  <w:sz w:val="24"/>
                  <w:szCs w:val="24"/>
                  <w:lang w:eastAsia="cs-CZ"/>
                </w:rPr>
                <w:t>www.dumtriprani.cz</w:t>
              </w:r>
            </w:hyperlink>
          </w:p>
        </w:tc>
      </w:tr>
      <w:tr w:rsidR="00997A34" w:rsidRPr="00E13B1D" w14:paraId="6BF569D0" w14:textId="77777777" w:rsidTr="00997A34">
        <w:trPr>
          <w:tblCellSpacing w:w="0" w:type="dxa"/>
        </w:trPr>
        <w:tc>
          <w:tcPr>
            <w:tcW w:w="281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3050DDB" w14:textId="77777777" w:rsidR="00997A34" w:rsidRPr="00E13B1D" w:rsidRDefault="00997A34" w:rsidP="00E13B1D">
            <w:pPr>
              <w:pStyle w:val="Bezmezer"/>
              <w:rPr>
                <w:sz w:val="24"/>
                <w:szCs w:val="24"/>
                <w:lang w:eastAsia="cs-CZ"/>
              </w:rPr>
            </w:pPr>
            <w:r w:rsidRPr="00E13B1D">
              <w:rPr>
                <w:b/>
                <w:sz w:val="24"/>
                <w:szCs w:val="24"/>
                <w:lang w:eastAsia="cs-CZ"/>
              </w:rPr>
              <w:t>Intervenční centrum Praha</w:t>
            </w:r>
            <w:r w:rsidRPr="00E13B1D">
              <w:rPr>
                <w:sz w:val="24"/>
                <w:szCs w:val="24"/>
                <w:lang w:eastAsia="cs-CZ"/>
              </w:rPr>
              <w:t>, Praha 3, Chelčického 39</w:t>
            </w:r>
          </w:p>
          <w:p w14:paraId="13F14B60" w14:textId="77777777" w:rsidR="00997A34" w:rsidRDefault="00997A34" w:rsidP="00E13B1D">
            <w:pPr>
              <w:pStyle w:val="Bezmezer"/>
              <w:rPr>
                <w:sz w:val="24"/>
                <w:szCs w:val="24"/>
                <w:lang w:eastAsia="cs-CZ"/>
              </w:rPr>
            </w:pPr>
            <w:r w:rsidRPr="00E13B1D">
              <w:rPr>
                <w:sz w:val="24"/>
                <w:szCs w:val="24"/>
                <w:lang w:eastAsia="cs-CZ"/>
              </w:rPr>
              <w:t>(pomoc osobám ohroženým DN i osobám násilným)</w:t>
            </w:r>
          </w:p>
          <w:p w14:paraId="2AE5656D" w14:textId="77777777" w:rsidR="00997A34" w:rsidRPr="00E13B1D" w:rsidRDefault="00997A34" w:rsidP="00E13B1D">
            <w:pPr>
              <w:pStyle w:val="Bezmezer"/>
              <w:rPr>
                <w:sz w:val="24"/>
                <w:szCs w:val="24"/>
                <w:lang w:eastAsia="cs-CZ"/>
              </w:rPr>
            </w:pPr>
          </w:p>
        </w:tc>
        <w:tc>
          <w:tcPr>
            <w:tcW w:w="281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3D70C3A1" w14:textId="77777777" w:rsidR="00997A34" w:rsidRPr="00E13B1D" w:rsidRDefault="00997A34" w:rsidP="00E13B1D">
            <w:pPr>
              <w:pStyle w:val="Bezmezer"/>
              <w:rPr>
                <w:sz w:val="24"/>
                <w:szCs w:val="24"/>
                <w:lang w:eastAsia="cs-CZ"/>
              </w:rPr>
            </w:pPr>
            <w:r w:rsidRPr="00E13B1D">
              <w:rPr>
                <w:sz w:val="24"/>
                <w:szCs w:val="24"/>
                <w:lang w:eastAsia="cs-CZ"/>
              </w:rPr>
              <w:t>281</w:t>
            </w:r>
            <w:r>
              <w:rPr>
                <w:sz w:val="24"/>
                <w:szCs w:val="24"/>
                <w:lang w:eastAsia="cs-CZ"/>
              </w:rPr>
              <w:t> </w:t>
            </w:r>
            <w:r w:rsidRPr="00E13B1D">
              <w:rPr>
                <w:sz w:val="24"/>
                <w:szCs w:val="24"/>
                <w:lang w:eastAsia="cs-CZ"/>
              </w:rPr>
              <w:t>911</w:t>
            </w:r>
            <w:r>
              <w:rPr>
                <w:sz w:val="24"/>
                <w:szCs w:val="24"/>
                <w:lang w:eastAsia="cs-CZ"/>
              </w:rPr>
              <w:t xml:space="preserve"> </w:t>
            </w:r>
            <w:r w:rsidRPr="00E13B1D">
              <w:rPr>
                <w:sz w:val="24"/>
                <w:szCs w:val="24"/>
                <w:lang w:eastAsia="cs-CZ"/>
              </w:rPr>
              <w:t>883, 734 510 292</w:t>
            </w:r>
          </w:p>
        </w:tc>
        <w:tc>
          <w:tcPr>
            <w:tcW w:w="343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A0DBC16" w14:textId="77777777" w:rsidR="00997A34" w:rsidRPr="00E13B1D" w:rsidRDefault="00000000" w:rsidP="00E13B1D">
            <w:pPr>
              <w:pStyle w:val="Bezmezer"/>
              <w:rPr>
                <w:sz w:val="24"/>
                <w:szCs w:val="24"/>
                <w:lang w:eastAsia="cs-CZ"/>
              </w:rPr>
            </w:pPr>
            <w:hyperlink r:id="rId19" w:history="1">
              <w:r w:rsidR="00997A34" w:rsidRPr="00E13B1D">
                <w:rPr>
                  <w:sz w:val="24"/>
                  <w:szCs w:val="24"/>
                  <w:lang w:eastAsia="cs-CZ"/>
                </w:rPr>
                <w:t>www.intervencnicentrum.cz</w:t>
              </w:r>
            </w:hyperlink>
          </w:p>
        </w:tc>
      </w:tr>
      <w:tr w:rsidR="00997A34" w:rsidRPr="00E13B1D" w14:paraId="638C3B03" w14:textId="77777777" w:rsidTr="00997A34">
        <w:trPr>
          <w:tblCellSpacing w:w="0" w:type="dxa"/>
        </w:trPr>
        <w:tc>
          <w:tcPr>
            <w:tcW w:w="281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40E937E4" w14:textId="77777777" w:rsidR="00997A34" w:rsidRPr="00E13B1D" w:rsidRDefault="00997A34" w:rsidP="00443A52">
            <w:pPr>
              <w:pStyle w:val="Bezmezer"/>
              <w:rPr>
                <w:sz w:val="24"/>
                <w:szCs w:val="24"/>
                <w:lang w:eastAsia="cs-CZ"/>
              </w:rPr>
            </w:pPr>
            <w:r w:rsidRPr="00E13B1D">
              <w:rPr>
                <w:b/>
                <w:sz w:val="24"/>
                <w:szCs w:val="24"/>
                <w:lang w:eastAsia="cs-CZ"/>
              </w:rPr>
              <w:t>Krizové centrum RIAPS</w:t>
            </w:r>
            <w:r w:rsidRPr="00E13B1D">
              <w:rPr>
                <w:sz w:val="24"/>
                <w:szCs w:val="24"/>
                <w:lang w:eastAsia="cs-CZ"/>
              </w:rPr>
              <w:t xml:space="preserve">, </w:t>
            </w:r>
            <w:r w:rsidRPr="00E13B1D">
              <w:rPr>
                <w:sz w:val="24"/>
                <w:szCs w:val="24"/>
                <w:lang w:eastAsia="cs-CZ"/>
              </w:rPr>
              <w:lastRenderedPageBreak/>
              <w:t>Praha 3, Chelčického 842/39</w:t>
            </w:r>
          </w:p>
          <w:p w14:paraId="4E11EBE3" w14:textId="77777777" w:rsidR="00997A34" w:rsidRPr="00E13B1D" w:rsidRDefault="00997A34" w:rsidP="00443A52">
            <w:pPr>
              <w:pStyle w:val="Bezmezer"/>
              <w:rPr>
                <w:sz w:val="24"/>
                <w:szCs w:val="24"/>
                <w:lang w:eastAsia="cs-CZ"/>
              </w:rPr>
            </w:pPr>
            <w:r w:rsidRPr="00E13B1D">
              <w:rPr>
                <w:sz w:val="24"/>
                <w:szCs w:val="24"/>
                <w:lang w:eastAsia="cs-CZ"/>
              </w:rPr>
              <w:t>(non stop pomoc dospělým osobám v krizi)</w:t>
            </w:r>
          </w:p>
        </w:tc>
        <w:tc>
          <w:tcPr>
            <w:tcW w:w="281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09336F0" w14:textId="77777777" w:rsidR="00997A34" w:rsidRDefault="00997A34" w:rsidP="00443A52">
            <w:pPr>
              <w:pStyle w:val="Bezmezer"/>
              <w:rPr>
                <w:sz w:val="24"/>
                <w:szCs w:val="24"/>
                <w:lang w:eastAsia="cs-CZ"/>
              </w:rPr>
            </w:pPr>
          </w:p>
          <w:p w14:paraId="4AAF5600" w14:textId="77777777" w:rsidR="00997A34" w:rsidRPr="00E13B1D" w:rsidRDefault="00997A34" w:rsidP="00443A52">
            <w:pPr>
              <w:pStyle w:val="Bezmezer"/>
              <w:rPr>
                <w:sz w:val="24"/>
                <w:szCs w:val="24"/>
                <w:lang w:eastAsia="cs-CZ"/>
              </w:rPr>
            </w:pPr>
            <w:r w:rsidRPr="00E13B1D">
              <w:rPr>
                <w:sz w:val="24"/>
                <w:szCs w:val="24"/>
                <w:lang w:eastAsia="cs-CZ"/>
              </w:rPr>
              <w:lastRenderedPageBreak/>
              <w:t>222 586 768 (8:00-16:00), 222 582 151 (16:00-8:00)</w:t>
            </w:r>
          </w:p>
        </w:tc>
        <w:tc>
          <w:tcPr>
            <w:tcW w:w="343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43831C69" w14:textId="77777777" w:rsidR="00997A34" w:rsidRDefault="00997A34" w:rsidP="00443A52">
            <w:pPr>
              <w:pStyle w:val="Bezmezer"/>
            </w:pPr>
          </w:p>
          <w:p w14:paraId="17E5BCE4" w14:textId="77777777" w:rsidR="00997A34" w:rsidRPr="00E13B1D" w:rsidRDefault="00000000" w:rsidP="00443A52">
            <w:pPr>
              <w:pStyle w:val="Bezmezer"/>
              <w:rPr>
                <w:sz w:val="24"/>
                <w:szCs w:val="24"/>
                <w:lang w:eastAsia="cs-CZ"/>
              </w:rPr>
            </w:pPr>
            <w:hyperlink r:id="rId20" w:history="1">
              <w:r w:rsidR="00997A34" w:rsidRPr="00E13B1D">
                <w:rPr>
                  <w:sz w:val="24"/>
                  <w:szCs w:val="24"/>
                  <w:lang w:eastAsia="cs-CZ"/>
                </w:rPr>
                <w:t>www.csspraha.cz/24829-krizove-centrum-riaps</w:t>
              </w:r>
            </w:hyperlink>
          </w:p>
        </w:tc>
      </w:tr>
      <w:tr w:rsidR="00997A34" w:rsidRPr="00E13B1D" w14:paraId="51A3D5AA" w14:textId="77777777" w:rsidTr="00997A34">
        <w:trPr>
          <w:tblCellSpacing w:w="0" w:type="dxa"/>
        </w:trPr>
        <w:tc>
          <w:tcPr>
            <w:tcW w:w="281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15C0C72C" w14:textId="77777777" w:rsidR="00997A34" w:rsidRPr="00E13B1D" w:rsidRDefault="00997A34" w:rsidP="00E13B1D">
            <w:pPr>
              <w:pStyle w:val="Bezmezer"/>
              <w:rPr>
                <w:sz w:val="24"/>
                <w:szCs w:val="24"/>
                <w:lang w:eastAsia="cs-CZ"/>
              </w:rPr>
            </w:pPr>
            <w:proofErr w:type="spellStart"/>
            <w:r w:rsidRPr="00E13B1D">
              <w:rPr>
                <w:b/>
                <w:sz w:val="24"/>
                <w:szCs w:val="24"/>
                <w:lang w:eastAsia="cs-CZ"/>
              </w:rPr>
              <w:lastRenderedPageBreak/>
              <w:t>proFem</w:t>
            </w:r>
            <w:proofErr w:type="spellEnd"/>
            <w:r w:rsidRPr="00E13B1D">
              <w:rPr>
                <w:b/>
                <w:sz w:val="24"/>
                <w:szCs w:val="24"/>
                <w:lang w:eastAsia="cs-CZ"/>
              </w:rPr>
              <w:t>, o. p. s.,</w:t>
            </w:r>
            <w:r w:rsidRPr="00E13B1D">
              <w:rPr>
                <w:sz w:val="24"/>
                <w:szCs w:val="24"/>
                <w:lang w:eastAsia="cs-CZ"/>
              </w:rPr>
              <w:t xml:space="preserve"> Praha 5, Plzeňská 66 (pomoc dospělým osobám ohroženým DN)</w:t>
            </w:r>
          </w:p>
        </w:tc>
        <w:tc>
          <w:tcPr>
            <w:tcW w:w="281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1FA597BC" w14:textId="77777777" w:rsidR="00997A34" w:rsidRPr="00E13B1D" w:rsidRDefault="00997A34" w:rsidP="00E13B1D">
            <w:pPr>
              <w:pStyle w:val="Bezmezer"/>
              <w:rPr>
                <w:sz w:val="24"/>
                <w:szCs w:val="24"/>
                <w:lang w:eastAsia="cs-CZ"/>
              </w:rPr>
            </w:pPr>
            <w:r w:rsidRPr="00E13B1D">
              <w:rPr>
                <w:sz w:val="24"/>
                <w:szCs w:val="24"/>
                <w:lang w:eastAsia="cs-CZ"/>
              </w:rPr>
              <w:t>224 910 744, linka právní pomoci: 608 222 277</w:t>
            </w:r>
          </w:p>
        </w:tc>
        <w:tc>
          <w:tcPr>
            <w:tcW w:w="343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EBADC58" w14:textId="77777777" w:rsidR="00997A34" w:rsidRPr="00E13B1D" w:rsidRDefault="00000000" w:rsidP="00E13B1D">
            <w:pPr>
              <w:pStyle w:val="Bezmezer"/>
              <w:rPr>
                <w:sz w:val="24"/>
                <w:szCs w:val="24"/>
                <w:lang w:eastAsia="cs-CZ"/>
              </w:rPr>
            </w:pPr>
            <w:hyperlink r:id="rId21" w:history="1">
              <w:r w:rsidR="00997A34" w:rsidRPr="00E13B1D">
                <w:rPr>
                  <w:sz w:val="24"/>
                  <w:szCs w:val="24"/>
                  <w:lang w:eastAsia="cs-CZ"/>
                </w:rPr>
                <w:t>www.profem.cz</w:t>
              </w:r>
            </w:hyperlink>
          </w:p>
        </w:tc>
      </w:tr>
      <w:tr w:rsidR="00997A34" w:rsidRPr="00E13B1D" w14:paraId="43533733" w14:textId="77777777" w:rsidTr="00997A34">
        <w:trPr>
          <w:tblCellSpacing w:w="0" w:type="dxa"/>
        </w:trPr>
        <w:tc>
          <w:tcPr>
            <w:tcW w:w="281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1548AF5B" w14:textId="77777777" w:rsidR="00997A34" w:rsidRDefault="00997A34" w:rsidP="00E13B1D">
            <w:pPr>
              <w:pStyle w:val="Bezmezer"/>
              <w:rPr>
                <w:sz w:val="24"/>
                <w:szCs w:val="24"/>
                <w:lang w:eastAsia="cs-CZ"/>
              </w:rPr>
            </w:pPr>
            <w:proofErr w:type="gramStart"/>
            <w:r w:rsidRPr="00997A34">
              <w:rPr>
                <w:b/>
                <w:sz w:val="24"/>
                <w:szCs w:val="24"/>
                <w:lang w:eastAsia="cs-CZ"/>
              </w:rPr>
              <w:t>ROSA - CENTRUM</w:t>
            </w:r>
            <w:proofErr w:type="gramEnd"/>
            <w:r w:rsidRPr="00997A34">
              <w:rPr>
                <w:b/>
                <w:sz w:val="24"/>
                <w:szCs w:val="24"/>
                <w:lang w:eastAsia="cs-CZ"/>
              </w:rPr>
              <w:t xml:space="preserve"> PRO TÝRANÉ ŽENY</w:t>
            </w:r>
            <w:r w:rsidRPr="00E13B1D">
              <w:rPr>
                <w:sz w:val="24"/>
                <w:szCs w:val="24"/>
                <w:lang w:eastAsia="cs-CZ"/>
              </w:rPr>
              <w:t xml:space="preserve">, </w:t>
            </w:r>
          </w:p>
          <w:p w14:paraId="207BEC4F" w14:textId="77777777" w:rsidR="00997A34" w:rsidRPr="00E13B1D" w:rsidRDefault="00997A34" w:rsidP="00E13B1D">
            <w:pPr>
              <w:pStyle w:val="Bezmezer"/>
              <w:rPr>
                <w:sz w:val="24"/>
                <w:szCs w:val="24"/>
                <w:lang w:eastAsia="cs-CZ"/>
              </w:rPr>
            </w:pPr>
            <w:r w:rsidRPr="00E13B1D">
              <w:rPr>
                <w:sz w:val="24"/>
                <w:szCs w:val="24"/>
                <w:lang w:eastAsia="cs-CZ"/>
              </w:rPr>
              <w:t>Praha 4, Podolská 242/25</w:t>
            </w:r>
          </w:p>
          <w:p w14:paraId="4D2559A8" w14:textId="77777777" w:rsidR="00997A34" w:rsidRPr="00E13B1D" w:rsidRDefault="00997A34" w:rsidP="00E13B1D">
            <w:pPr>
              <w:pStyle w:val="Bezmezer"/>
              <w:rPr>
                <w:sz w:val="24"/>
                <w:szCs w:val="24"/>
                <w:lang w:eastAsia="cs-CZ"/>
              </w:rPr>
            </w:pPr>
            <w:r w:rsidRPr="00E13B1D">
              <w:rPr>
                <w:sz w:val="24"/>
                <w:szCs w:val="24"/>
                <w:lang w:eastAsia="cs-CZ"/>
              </w:rPr>
              <w:t>(pomoc osobám ohroženým DN a jejich dětem)</w:t>
            </w:r>
          </w:p>
        </w:tc>
        <w:tc>
          <w:tcPr>
            <w:tcW w:w="281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CED5C65" w14:textId="77777777" w:rsidR="00997A34" w:rsidRPr="00E13B1D" w:rsidRDefault="00997A34" w:rsidP="00E13B1D">
            <w:pPr>
              <w:pStyle w:val="Bezmezer"/>
              <w:rPr>
                <w:sz w:val="24"/>
                <w:szCs w:val="24"/>
                <w:lang w:eastAsia="cs-CZ"/>
              </w:rPr>
            </w:pPr>
            <w:r w:rsidRPr="00E13B1D">
              <w:rPr>
                <w:sz w:val="24"/>
                <w:szCs w:val="24"/>
                <w:lang w:eastAsia="cs-CZ"/>
              </w:rPr>
              <w:t>241</w:t>
            </w:r>
            <w:r>
              <w:rPr>
                <w:sz w:val="24"/>
                <w:szCs w:val="24"/>
                <w:lang w:eastAsia="cs-CZ"/>
              </w:rPr>
              <w:t> </w:t>
            </w:r>
            <w:r w:rsidRPr="00E13B1D">
              <w:rPr>
                <w:sz w:val="24"/>
                <w:szCs w:val="24"/>
                <w:lang w:eastAsia="cs-CZ"/>
              </w:rPr>
              <w:t>432</w:t>
            </w:r>
            <w:r>
              <w:rPr>
                <w:sz w:val="24"/>
                <w:szCs w:val="24"/>
                <w:lang w:eastAsia="cs-CZ"/>
              </w:rPr>
              <w:t xml:space="preserve"> </w:t>
            </w:r>
            <w:r w:rsidRPr="00E13B1D">
              <w:rPr>
                <w:sz w:val="24"/>
                <w:szCs w:val="24"/>
                <w:lang w:eastAsia="cs-CZ"/>
              </w:rPr>
              <w:t>466</w:t>
            </w:r>
          </w:p>
        </w:tc>
        <w:tc>
          <w:tcPr>
            <w:tcW w:w="343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8FE6AC8" w14:textId="77777777" w:rsidR="00997A34" w:rsidRPr="00E13B1D" w:rsidRDefault="00000000" w:rsidP="00E13B1D">
            <w:pPr>
              <w:pStyle w:val="Bezmezer"/>
              <w:rPr>
                <w:sz w:val="24"/>
                <w:szCs w:val="24"/>
                <w:lang w:eastAsia="cs-CZ"/>
              </w:rPr>
            </w:pPr>
            <w:hyperlink r:id="rId22" w:history="1">
              <w:r w:rsidR="00997A34" w:rsidRPr="00E13B1D">
                <w:rPr>
                  <w:sz w:val="24"/>
                  <w:szCs w:val="24"/>
                  <w:lang w:eastAsia="cs-CZ"/>
                </w:rPr>
                <w:t>www.rosa-os.cz</w:t>
              </w:r>
            </w:hyperlink>
          </w:p>
        </w:tc>
      </w:tr>
      <w:tr w:rsidR="00997A34" w:rsidRPr="00E13B1D" w14:paraId="3612721B" w14:textId="77777777" w:rsidTr="00997A34">
        <w:trPr>
          <w:tblCellSpacing w:w="0" w:type="dxa"/>
        </w:trPr>
        <w:tc>
          <w:tcPr>
            <w:tcW w:w="281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6A79705F" w14:textId="77777777" w:rsidR="00997A34" w:rsidRPr="00E13B1D" w:rsidRDefault="00997A34" w:rsidP="00E13B1D">
            <w:pPr>
              <w:pStyle w:val="Bezmezer"/>
              <w:rPr>
                <w:sz w:val="24"/>
                <w:szCs w:val="24"/>
                <w:lang w:eastAsia="cs-CZ"/>
              </w:rPr>
            </w:pPr>
            <w:r w:rsidRPr="00E13B1D">
              <w:rPr>
                <w:b/>
                <w:sz w:val="24"/>
                <w:szCs w:val="24"/>
                <w:lang w:eastAsia="cs-CZ"/>
              </w:rPr>
              <w:t>SOS centrum</w:t>
            </w:r>
            <w:r w:rsidRPr="00E13B1D">
              <w:rPr>
                <w:sz w:val="24"/>
                <w:szCs w:val="24"/>
                <w:lang w:eastAsia="cs-CZ"/>
              </w:rPr>
              <w:t>, Praha 2, Varšavská 37, (pomoc osobám násilným)</w:t>
            </w:r>
          </w:p>
        </w:tc>
        <w:tc>
          <w:tcPr>
            <w:tcW w:w="281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4FD8EC57" w14:textId="77777777" w:rsidR="00997A34" w:rsidRPr="00E13B1D" w:rsidRDefault="00997A34" w:rsidP="00E13B1D">
            <w:pPr>
              <w:pStyle w:val="Bezmezer"/>
              <w:rPr>
                <w:sz w:val="24"/>
                <w:szCs w:val="24"/>
                <w:lang w:eastAsia="cs-CZ"/>
              </w:rPr>
            </w:pPr>
            <w:proofErr w:type="spellStart"/>
            <w:r w:rsidRPr="00E13B1D">
              <w:rPr>
                <w:sz w:val="24"/>
                <w:szCs w:val="24"/>
                <w:lang w:eastAsia="cs-CZ"/>
              </w:rPr>
              <w:t>Help</w:t>
            </w:r>
            <w:proofErr w:type="spellEnd"/>
            <w:r w:rsidRPr="00E13B1D">
              <w:rPr>
                <w:sz w:val="24"/>
                <w:szCs w:val="24"/>
                <w:lang w:eastAsia="cs-CZ"/>
              </w:rPr>
              <w:t xml:space="preserve"> linka Stop násilí: 608 004 444</w:t>
            </w:r>
          </w:p>
        </w:tc>
        <w:tc>
          <w:tcPr>
            <w:tcW w:w="343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4FEF9ACC" w14:textId="77777777" w:rsidR="00997A34" w:rsidRPr="00E13B1D" w:rsidRDefault="00000000" w:rsidP="00E13B1D">
            <w:pPr>
              <w:pStyle w:val="Bezmezer"/>
              <w:rPr>
                <w:sz w:val="24"/>
                <w:szCs w:val="24"/>
                <w:lang w:eastAsia="cs-CZ"/>
              </w:rPr>
            </w:pPr>
            <w:hyperlink r:id="rId23" w:history="1">
              <w:r w:rsidR="00997A34" w:rsidRPr="00E13B1D">
                <w:rPr>
                  <w:sz w:val="24"/>
                  <w:szCs w:val="24"/>
                  <w:lang w:eastAsia="cs-CZ"/>
                </w:rPr>
                <w:t>www.nasilivevztazich.cz</w:t>
              </w:r>
            </w:hyperlink>
          </w:p>
        </w:tc>
      </w:tr>
      <w:tr w:rsidR="00997A34" w:rsidRPr="00E13B1D" w14:paraId="67868495" w14:textId="77777777" w:rsidTr="00997A34">
        <w:trPr>
          <w:tblCellSpacing w:w="0" w:type="dxa"/>
        </w:trPr>
        <w:tc>
          <w:tcPr>
            <w:tcW w:w="281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7CB04228" w14:textId="77777777" w:rsidR="00997A34" w:rsidRPr="00E13B1D" w:rsidRDefault="00997A34" w:rsidP="00E13B1D">
            <w:pPr>
              <w:pStyle w:val="Bezmezer"/>
              <w:rPr>
                <w:sz w:val="24"/>
                <w:szCs w:val="24"/>
                <w:lang w:eastAsia="cs-CZ"/>
              </w:rPr>
            </w:pPr>
            <w:proofErr w:type="gramStart"/>
            <w:r w:rsidRPr="00E13B1D">
              <w:rPr>
                <w:b/>
                <w:sz w:val="24"/>
                <w:szCs w:val="24"/>
                <w:lang w:eastAsia="cs-CZ"/>
              </w:rPr>
              <w:t>Triangl - centrum</w:t>
            </w:r>
            <w:proofErr w:type="gramEnd"/>
            <w:r w:rsidRPr="00E13B1D">
              <w:rPr>
                <w:b/>
                <w:sz w:val="24"/>
                <w:szCs w:val="24"/>
                <w:lang w:eastAsia="cs-CZ"/>
              </w:rPr>
              <w:t xml:space="preserve"> pro rodinu</w:t>
            </w:r>
            <w:r w:rsidRPr="00E13B1D">
              <w:rPr>
                <w:sz w:val="24"/>
                <w:szCs w:val="24"/>
                <w:lang w:eastAsia="cs-CZ"/>
              </w:rPr>
              <w:t>, Praha 3, Chelčického 39/ 842</w:t>
            </w:r>
          </w:p>
          <w:p w14:paraId="10E6FC42" w14:textId="77777777" w:rsidR="00997A34" w:rsidRPr="00E13B1D" w:rsidRDefault="00997A34" w:rsidP="00E13B1D">
            <w:pPr>
              <w:pStyle w:val="Bezmezer"/>
              <w:rPr>
                <w:sz w:val="24"/>
                <w:szCs w:val="24"/>
                <w:lang w:eastAsia="cs-CZ"/>
              </w:rPr>
            </w:pPr>
            <w:r w:rsidRPr="00E13B1D">
              <w:rPr>
                <w:sz w:val="24"/>
                <w:szCs w:val="24"/>
                <w:lang w:eastAsia="cs-CZ"/>
              </w:rPr>
              <w:t>(pomoc ohroženým dětem a jejich rodinám)</w:t>
            </w:r>
          </w:p>
        </w:tc>
        <w:tc>
          <w:tcPr>
            <w:tcW w:w="281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0868300B" w14:textId="77777777" w:rsidR="00997A34" w:rsidRPr="00E13B1D" w:rsidRDefault="00997A34" w:rsidP="00E13B1D">
            <w:pPr>
              <w:pStyle w:val="Bezmezer"/>
              <w:rPr>
                <w:sz w:val="24"/>
                <w:szCs w:val="24"/>
                <w:lang w:eastAsia="cs-CZ"/>
              </w:rPr>
            </w:pPr>
            <w:r w:rsidRPr="00E13B1D">
              <w:rPr>
                <w:sz w:val="24"/>
                <w:szCs w:val="24"/>
                <w:lang w:eastAsia="cs-CZ"/>
              </w:rPr>
              <w:t>281 863 620, 731 056 720</w:t>
            </w:r>
          </w:p>
        </w:tc>
        <w:tc>
          <w:tcPr>
            <w:tcW w:w="343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007D517" w14:textId="77777777" w:rsidR="00997A34" w:rsidRPr="00E13B1D" w:rsidRDefault="00000000" w:rsidP="00E13B1D">
            <w:pPr>
              <w:pStyle w:val="Bezmezer"/>
              <w:rPr>
                <w:sz w:val="24"/>
                <w:szCs w:val="24"/>
                <w:lang w:eastAsia="cs-CZ"/>
              </w:rPr>
            </w:pPr>
            <w:hyperlink r:id="rId24" w:history="1">
              <w:r w:rsidR="00997A34" w:rsidRPr="00E13B1D">
                <w:rPr>
                  <w:sz w:val="24"/>
                  <w:szCs w:val="24"/>
                  <w:lang w:eastAsia="cs-CZ"/>
                </w:rPr>
                <w:t>www.centrumtriangl.cz</w:t>
              </w:r>
            </w:hyperlink>
          </w:p>
        </w:tc>
      </w:tr>
    </w:tbl>
    <w:p w14:paraId="2E992EEF" w14:textId="77777777" w:rsidR="00517926" w:rsidRPr="00E13B1D" w:rsidRDefault="00517926" w:rsidP="00E13B1D">
      <w:pPr>
        <w:rPr>
          <w:sz w:val="24"/>
          <w:szCs w:val="24"/>
        </w:rPr>
      </w:pPr>
    </w:p>
    <w:p w14:paraId="45AA4264" w14:textId="77777777" w:rsidR="00517926" w:rsidRPr="00E13B1D" w:rsidRDefault="00517926" w:rsidP="00E13B1D">
      <w:pPr>
        <w:rPr>
          <w:sz w:val="24"/>
          <w:szCs w:val="24"/>
        </w:rPr>
      </w:pPr>
    </w:p>
    <w:p w14:paraId="2FC1DFAE" w14:textId="77777777" w:rsidR="00517926" w:rsidRPr="00517926" w:rsidRDefault="00517926" w:rsidP="007A3A7A">
      <w:pPr>
        <w:jc w:val="both"/>
      </w:pPr>
      <w:r w:rsidRPr="00517926">
        <w:br w:type="page"/>
      </w:r>
    </w:p>
    <w:p w14:paraId="3BAED886" w14:textId="77777777" w:rsidR="00517926" w:rsidRPr="00517926" w:rsidRDefault="00517926" w:rsidP="007A3A7A">
      <w:pPr>
        <w:jc w:val="both"/>
      </w:pPr>
      <w:r w:rsidRPr="00517926">
        <w:lastRenderedPageBreak/>
        <w:t> </w:t>
      </w:r>
      <w:r w:rsidRPr="00517926">
        <w:rPr>
          <w:noProof/>
          <w:lang w:eastAsia="cs-CZ"/>
        </w:rPr>
        <w:drawing>
          <wp:inline distT="0" distB="0" distL="0" distR="0" wp14:anchorId="6BE76D0C" wp14:editId="284F4F16">
            <wp:extent cx="3467100" cy="1097280"/>
            <wp:effectExtent l="0" t="0" r="0" b="0"/>
            <wp:docPr id="2" name="Obrázek 2" descr="https://lh4.googleusercontent.com/L9misHAMOmKL4fxlCSHQkJFOlQuvrLTV4wMfgmVRY1xMqRRyVtcKG_9AXb-fEsFXXAlAWkHSIOaZl5CSHJ4rcONwFDZMlTWepUyk8LgAWT0RKJchrD5XKz5auixTUcyH8-SulYy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L9misHAMOmKL4fxlCSHQkJFOlQuvrLTV4wMfgmVRY1xMqRRyVtcKG_9AXb-fEsFXXAlAWkHSIOaZl5CSHJ4rcONwFDZMlTWepUyk8LgAWT0RKJchrD5XKz5auixTUcyH8-SulYy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67100" cy="1097280"/>
                    </a:xfrm>
                    <a:prstGeom prst="rect">
                      <a:avLst/>
                    </a:prstGeom>
                    <a:noFill/>
                    <a:ln>
                      <a:noFill/>
                    </a:ln>
                  </pic:spPr>
                </pic:pic>
              </a:graphicData>
            </a:graphic>
          </wp:inline>
        </w:drawing>
      </w:r>
      <w:r w:rsidRPr="00517926">
        <w:rPr>
          <w:noProof/>
          <w:lang w:eastAsia="cs-CZ"/>
        </w:rPr>
        <w:drawing>
          <wp:inline distT="0" distB="0" distL="0" distR="0" wp14:anchorId="0599BDDC" wp14:editId="7615639B">
            <wp:extent cx="1506855" cy="1470660"/>
            <wp:effectExtent l="0" t="0" r="0" b="0"/>
            <wp:docPr id="1" name="Obrázek 1" descr="https://lh5.googleusercontent.com/K59xVOh6cV6W6CkuYZaKV-WoPMujOqzMJAMbXZcJ3H-0SXCLjHXkWq-qTa8h39GHlWS5hlbw1fV8H1Z6Hew42WehR1moKmBpINlf3buydxEEZIlqU0nsQ0q-xz_LM7t9rH1mqaQ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K59xVOh6cV6W6CkuYZaKV-WoPMujOqzMJAMbXZcJ3H-0SXCLjHXkWq-qTa8h39GHlWS5hlbw1fV8H1Z6Hew42WehR1moKmBpINlf3buydxEEZIlqU0nsQ0q-xz_LM7t9rH1mqaQ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06855" cy="1470660"/>
                    </a:xfrm>
                    <a:prstGeom prst="rect">
                      <a:avLst/>
                    </a:prstGeom>
                    <a:noFill/>
                    <a:ln>
                      <a:noFill/>
                    </a:ln>
                  </pic:spPr>
                </pic:pic>
              </a:graphicData>
            </a:graphic>
          </wp:inline>
        </w:drawing>
      </w:r>
    </w:p>
    <w:p w14:paraId="3DB55D01" w14:textId="77777777" w:rsidR="00517926" w:rsidRPr="00517926" w:rsidRDefault="00517926" w:rsidP="007A3A7A">
      <w:pPr>
        <w:jc w:val="both"/>
      </w:pPr>
      <w:r w:rsidRPr="00517926">
        <w:t> </w:t>
      </w:r>
    </w:p>
    <w:p w14:paraId="71BDBE69" w14:textId="77777777" w:rsidR="00517926" w:rsidRPr="00517926" w:rsidRDefault="00517926" w:rsidP="007A3A7A">
      <w:pPr>
        <w:jc w:val="both"/>
      </w:pPr>
      <w:r w:rsidRPr="00517926">
        <w:t> </w:t>
      </w:r>
    </w:p>
    <w:p w14:paraId="173EB430" w14:textId="77777777" w:rsidR="00517926" w:rsidRPr="00517926" w:rsidRDefault="00517926" w:rsidP="007A3A7A">
      <w:pPr>
        <w:jc w:val="both"/>
      </w:pPr>
      <w:r w:rsidRPr="00517926">
        <w:t> </w:t>
      </w:r>
    </w:p>
    <w:p w14:paraId="5B935A98" w14:textId="77777777" w:rsidR="00517926" w:rsidRPr="00517926" w:rsidRDefault="00517926" w:rsidP="007A3A7A">
      <w:pPr>
        <w:jc w:val="both"/>
      </w:pPr>
      <w:r w:rsidRPr="00517926">
        <w:t> </w:t>
      </w:r>
    </w:p>
    <w:p w14:paraId="3F076C29" w14:textId="77777777" w:rsidR="00517926" w:rsidRPr="00517926" w:rsidRDefault="00517926" w:rsidP="007A3A7A">
      <w:pPr>
        <w:jc w:val="both"/>
      </w:pPr>
      <w:r w:rsidRPr="00517926">
        <w:t> </w:t>
      </w:r>
    </w:p>
    <w:p w14:paraId="1ACD2CCD" w14:textId="77777777" w:rsidR="00517926" w:rsidRPr="00517926" w:rsidRDefault="00517926" w:rsidP="007A3A7A">
      <w:pPr>
        <w:jc w:val="both"/>
      </w:pPr>
      <w:r w:rsidRPr="00517926">
        <w:t> </w:t>
      </w:r>
    </w:p>
    <w:p w14:paraId="4C3C6806" w14:textId="77777777" w:rsidR="00517926" w:rsidRPr="00517926" w:rsidRDefault="00517926" w:rsidP="007A3A7A">
      <w:pPr>
        <w:jc w:val="both"/>
      </w:pPr>
      <w:r w:rsidRPr="00517926">
        <w:t> </w:t>
      </w:r>
    </w:p>
    <w:p w14:paraId="446F86D2" w14:textId="77777777" w:rsidR="00517926" w:rsidRPr="00517926" w:rsidRDefault="00517926" w:rsidP="007A3A7A">
      <w:pPr>
        <w:jc w:val="both"/>
      </w:pPr>
      <w:r w:rsidRPr="00517926">
        <w:t> </w:t>
      </w:r>
    </w:p>
    <w:p w14:paraId="0593FB90" w14:textId="77777777" w:rsidR="00517926" w:rsidRPr="00517926" w:rsidRDefault="00517926" w:rsidP="007A3A7A">
      <w:pPr>
        <w:jc w:val="both"/>
      </w:pPr>
      <w:r w:rsidRPr="00517926">
        <w:t> </w:t>
      </w:r>
    </w:p>
    <w:p w14:paraId="19266B8D" w14:textId="77777777" w:rsidR="00517926" w:rsidRPr="00292642" w:rsidRDefault="00517926" w:rsidP="007A3A7A">
      <w:pPr>
        <w:jc w:val="both"/>
        <w:rPr>
          <w:b/>
          <w:sz w:val="32"/>
          <w:szCs w:val="32"/>
        </w:rPr>
      </w:pPr>
      <w:r w:rsidRPr="00292642">
        <w:rPr>
          <w:b/>
          <w:sz w:val="32"/>
          <w:szCs w:val="32"/>
        </w:rPr>
        <w:t xml:space="preserve">MULTIOBOROVÁ KOOPERACE V </w:t>
      </w:r>
      <w:proofErr w:type="gramStart"/>
      <w:r w:rsidRPr="00292642">
        <w:rPr>
          <w:b/>
          <w:sz w:val="32"/>
          <w:szCs w:val="32"/>
        </w:rPr>
        <w:t>PŘÍPADECH  DĚTÍ</w:t>
      </w:r>
      <w:proofErr w:type="gramEnd"/>
      <w:r w:rsidRPr="00292642">
        <w:rPr>
          <w:b/>
          <w:sz w:val="32"/>
          <w:szCs w:val="32"/>
        </w:rPr>
        <w:t xml:space="preserve"> OHROŽENÝCH DOMÁCÍM NÁSILÍM</w:t>
      </w:r>
    </w:p>
    <w:p w14:paraId="71F8C873" w14:textId="77777777" w:rsidR="00517926" w:rsidRPr="00517926" w:rsidRDefault="00517926" w:rsidP="007A3A7A">
      <w:pPr>
        <w:jc w:val="both"/>
      </w:pPr>
      <w:r w:rsidRPr="00517926">
        <w:t> </w:t>
      </w:r>
    </w:p>
    <w:p w14:paraId="702EE7E0" w14:textId="77777777" w:rsidR="00517926" w:rsidRPr="00517926" w:rsidRDefault="00517926" w:rsidP="007A3A7A">
      <w:pPr>
        <w:pStyle w:val="Bezmezer"/>
        <w:jc w:val="both"/>
      </w:pPr>
      <w:r w:rsidRPr="00517926">
        <w:t xml:space="preserve">Vydalo: </w:t>
      </w:r>
    </w:p>
    <w:p w14:paraId="52825F34" w14:textId="77777777" w:rsidR="00517926" w:rsidRPr="00517926" w:rsidRDefault="00517926" w:rsidP="007A3A7A">
      <w:pPr>
        <w:pStyle w:val="Bezmezer"/>
        <w:jc w:val="both"/>
      </w:pPr>
      <w:r w:rsidRPr="00517926">
        <w:t>Centrum LOCIKA, z.</w:t>
      </w:r>
      <w:r w:rsidR="00997A34">
        <w:t xml:space="preserve"> </w:t>
      </w:r>
      <w:proofErr w:type="spellStart"/>
      <w:r w:rsidRPr="00517926">
        <w:t>ú.</w:t>
      </w:r>
      <w:proofErr w:type="spellEnd"/>
      <w:r w:rsidRPr="00517926">
        <w:t xml:space="preserve"> </w:t>
      </w:r>
    </w:p>
    <w:p w14:paraId="6E8B3E35" w14:textId="77777777" w:rsidR="00517926" w:rsidRPr="00517926" w:rsidRDefault="00517926" w:rsidP="007A3A7A">
      <w:pPr>
        <w:pStyle w:val="Bezmezer"/>
        <w:jc w:val="both"/>
      </w:pPr>
      <w:r w:rsidRPr="00517926">
        <w:t>Praha 2017</w:t>
      </w:r>
    </w:p>
    <w:p w14:paraId="6EDE5BCE" w14:textId="77777777" w:rsidR="00517926" w:rsidRDefault="00000000" w:rsidP="007A3A7A">
      <w:pPr>
        <w:pStyle w:val="Bezmezer"/>
        <w:jc w:val="both"/>
      </w:pPr>
      <w:hyperlink r:id="rId27" w:history="1">
        <w:r w:rsidR="00517926" w:rsidRPr="00517926">
          <w:t>www.centrumlocika.cz</w:t>
        </w:r>
      </w:hyperlink>
    </w:p>
    <w:p w14:paraId="6374E50C" w14:textId="77777777" w:rsidR="00443A52" w:rsidRDefault="00443A52" w:rsidP="007A3A7A">
      <w:pPr>
        <w:pStyle w:val="Bezmezer"/>
        <w:jc w:val="both"/>
      </w:pPr>
    </w:p>
    <w:p w14:paraId="1683D6E7" w14:textId="77777777" w:rsidR="00443A52" w:rsidRPr="00517926" w:rsidRDefault="00443A52" w:rsidP="007A3A7A">
      <w:pPr>
        <w:pStyle w:val="Bezmezer"/>
        <w:jc w:val="both"/>
      </w:pPr>
      <w:r>
        <w:t xml:space="preserve">Publikaci na základě informací a diskusí v rámci pravidelných setkávání komunitní skupiny KOS pro prevenci domácího násilí v zájmu dítěte sepsala PhDr. Veronika Burianová. Moc děkujeme. </w:t>
      </w:r>
    </w:p>
    <w:p w14:paraId="5AD811B7" w14:textId="77777777" w:rsidR="00517926" w:rsidRPr="00517926" w:rsidRDefault="00517926" w:rsidP="007A3A7A">
      <w:pPr>
        <w:jc w:val="both"/>
      </w:pPr>
      <w:r w:rsidRPr="00517926">
        <w:t> </w:t>
      </w:r>
    </w:p>
    <w:p w14:paraId="2E2C835B" w14:textId="77777777" w:rsidR="00517926" w:rsidRDefault="00517926" w:rsidP="007A3A7A">
      <w:pPr>
        <w:jc w:val="both"/>
      </w:pPr>
      <w:r w:rsidRPr="00517926">
        <w:t> </w:t>
      </w:r>
    </w:p>
    <w:p w14:paraId="7CB806C8" w14:textId="77777777" w:rsidR="002D4F96" w:rsidRDefault="002D4F96" w:rsidP="007A3A7A">
      <w:pPr>
        <w:jc w:val="both"/>
      </w:pPr>
    </w:p>
    <w:p w14:paraId="3AE926DC" w14:textId="77777777" w:rsidR="002D4F96" w:rsidRPr="00517926" w:rsidRDefault="002D4F96" w:rsidP="007A3A7A">
      <w:pPr>
        <w:jc w:val="both"/>
      </w:pPr>
    </w:p>
    <w:p w14:paraId="1D8497AC" w14:textId="77777777" w:rsidR="001E169F" w:rsidRDefault="002D4F96" w:rsidP="007A3A7A">
      <w:pPr>
        <w:jc w:val="both"/>
      </w:pPr>
      <w:r>
        <w:t xml:space="preserve">Vydání této publikace bylo finančně podpořeno Ministerstvem práce a sociálních věcí v rámci dotačního titulu Rodina v roce 2017. Vydání rovněž podpořilo Ministerstvo vnitra, Nadace Terezy Maxové dětem, Nadace J&amp;T, Nadace Agrofert a </w:t>
      </w:r>
      <w:r w:rsidR="00997A34">
        <w:t>M</w:t>
      </w:r>
      <w:r>
        <w:t>ěstsk</w:t>
      </w:r>
      <w:r w:rsidR="00997A34">
        <w:t>á</w:t>
      </w:r>
      <w:r>
        <w:t xml:space="preserve"> část Praha 7.</w:t>
      </w:r>
    </w:p>
    <w:p w14:paraId="02BB5B7C" w14:textId="77777777" w:rsidR="002D4F96" w:rsidRDefault="002D4F96" w:rsidP="007A3A7A">
      <w:pPr>
        <w:jc w:val="both"/>
      </w:pPr>
      <w:r>
        <w:lastRenderedPageBreak/>
        <w:t>Děkujeme.</w:t>
      </w:r>
    </w:p>
    <w:sectPr w:rsidR="002D4F96" w:rsidSect="00B9149C">
      <w:headerReference w:type="default" r:id="rId28"/>
      <w:footerReference w:type="default" r:id="rId29"/>
      <w:pgSz w:w="11906" w:h="16838"/>
      <w:pgMar w:top="1276" w:right="1417" w:bottom="1417" w:left="1417" w:header="0" w:footer="0" w:gutter="0"/>
      <w:pgNumType w:start="1"/>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A481D" w14:textId="77777777" w:rsidR="003D0BC7" w:rsidRDefault="003D0BC7" w:rsidP="00517926">
      <w:pPr>
        <w:spacing w:after="0" w:line="240" w:lineRule="auto"/>
      </w:pPr>
      <w:r>
        <w:separator/>
      </w:r>
    </w:p>
  </w:endnote>
  <w:endnote w:type="continuationSeparator" w:id="0">
    <w:p w14:paraId="5A52C182" w14:textId="77777777" w:rsidR="003D0BC7" w:rsidRDefault="003D0BC7" w:rsidP="00517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B307" w14:textId="77777777" w:rsidR="00443A52" w:rsidRDefault="00443A52">
    <w:pPr>
      <w:pStyle w:val="Zpat"/>
    </w:pPr>
    <w:r w:rsidRPr="00821252">
      <w:rPr>
        <w:noProof/>
        <w:lang w:eastAsia="cs-CZ"/>
      </w:rPr>
      <w:drawing>
        <wp:inline distT="0" distB="0" distL="0" distR="0" wp14:anchorId="514C9CB0" wp14:editId="0323F764">
          <wp:extent cx="5719599" cy="1584775"/>
          <wp:effectExtent l="19050" t="0" r="0" b="0"/>
          <wp:docPr id="4" name="Obrázek 4" descr="C:\Users\svatosova.michaela\Desktop\logorada_tiraz-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vatosova.michaela\Desktop\logorada_tiraz-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6492" cy="1589456"/>
                  </a:xfrm>
                  <a:prstGeom prst="rect">
                    <a:avLst/>
                  </a:prstGeom>
                  <a:noFill/>
                  <a:ln>
                    <a:noFill/>
                  </a:ln>
                </pic:spPr>
              </pic:pic>
            </a:graphicData>
          </a:graphic>
        </wp:inline>
      </w:drawing>
    </w:r>
  </w:p>
  <w:p w14:paraId="4183ECB5" w14:textId="77777777" w:rsidR="00443A52" w:rsidRDefault="00443A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5C9F2" w14:textId="77777777" w:rsidR="003D0BC7" w:rsidRDefault="003D0BC7" w:rsidP="00517926">
      <w:pPr>
        <w:spacing w:after="0" w:line="240" w:lineRule="auto"/>
      </w:pPr>
      <w:r>
        <w:separator/>
      </w:r>
    </w:p>
  </w:footnote>
  <w:footnote w:type="continuationSeparator" w:id="0">
    <w:p w14:paraId="55D70484" w14:textId="77777777" w:rsidR="003D0BC7" w:rsidRDefault="003D0BC7" w:rsidP="00517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526688"/>
      <w:docPartObj>
        <w:docPartGallery w:val="Page Numbers (Top of Page)"/>
        <w:docPartUnique/>
      </w:docPartObj>
    </w:sdtPr>
    <w:sdtContent>
      <w:p w14:paraId="3F271497" w14:textId="77777777" w:rsidR="00443A52" w:rsidRDefault="00443A52">
        <w:pPr>
          <w:pStyle w:val="Zhlav"/>
          <w:jc w:val="right"/>
        </w:pPr>
        <w:r>
          <w:fldChar w:fldCharType="begin"/>
        </w:r>
        <w:r>
          <w:instrText>PAGE   \* MERGEFORMAT</w:instrText>
        </w:r>
        <w:r>
          <w:fldChar w:fldCharType="separate"/>
        </w:r>
        <w:r w:rsidR="00DF5490">
          <w:rPr>
            <w:noProof/>
          </w:rPr>
          <w:t>2</w:t>
        </w:r>
        <w:r>
          <w:rPr>
            <w:noProof/>
          </w:rPr>
          <w:fldChar w:fldCharType="end"/>
        </w:r>
      </w:p>
    </w:sdtContent>
  </w:sdt>
  <w:p w14:paraId="594DA9DD" w14:textId="77777777" w:rsidR="00443A52" w:rsidRDefault="00443A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DC4"/>
    <w:multiLevelType w:val="hybridMultilevel"/>
    <w:tmpl w:val="5B0C5C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8637B1"/>
    <w:multiLevelType w:val="hybridMultilevel"/>
    <w:tmpl w:val="85C42A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AA0E8C"/>
    <w:multiLevelType w:val="hybridMultilevel"/>
    <w:tmpl w:val="5A84CF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B656DE"/>
    <w:multiLevelType w:val="hybridMultilevel"/>
    <w:tmpl w:val="14EC1B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217C2A"/>
    <w:multiLevelType w:val="hybridMultilevel"/>
    <w:tmpl w:val="85B4C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2B4E52"/>
    <w:multiLevelType w:val="hybridMultilevel"/>
    <w:tmpl w:val="6DD62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605BA5"/>
    <w:multiLevelType w:val="hybridMultilevel"/>
    <w:tmpl w:val="74427B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46028B"/>
    <w:multiLevelType w:val="hybridMultilevel"/>
    <w:tmpl w:val="9806B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FF2C7F"/>
    <w:multiLevelType w:val="hybridMultilevel"/>
    <w:tmpl w:val="612664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56394A"/>
    <w:multiLevelType w:val="hybridMultilevel"/>
    <w:tmpl w:val="0EDA3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663478"/>
    <w:multiLevelType w:val="hybridMultilevel"/>
    <w:tmpl w:val="D708F2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6765E9"/>
    <w:multiLevelType w:val="hybridMultilevel"/>
    <w:tmpl w:val="A4C80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106B49"/>
    <w:multiLevelType w:val="hybridMultilevel"/>
    <w:tmpl w:val="81BA46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27578F0"/>
    <w:multiLevelType w:val="hybridMultilevel"/>
    <w:tmpl w:val="521EA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B0322F5"/>
    <w:multiLevelType w:val="hybridMultilevel"/>
    <w:tmpl w:val="B14A1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C681826"/>
    <w:multiLevelType w:val="hybridMultilevel"/>
    <w:tmpl w:val="EEE0C5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4E15A3"/>
    <w:multiLevelType w:val="hybridMultilevel"/>
    <w:tmpl w:val="4BCEA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8E3361"/>
    <w:multiLevelType w:val="hybridMultilevel"/>
    <w:tmpl w:val="217620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EF44DD"/>
    <w:multiLevelType w:val="hybridMultilevel"/>
    <w:tmpl w:val="DBA28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E701BA1"/>
    <w:multiLevelType w:val="hybridMultilevel"/>
    <w:tmpl w:val="C2282D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8D341E"/>
    <w:multiLevelType w:val="hybridMultilevel"/>
    <w:tmpl w:val="DF94E4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BE24DF"/>
    <w:multiLevelType w:val="hybridMultilevel"/>
    <w:tmpl w:val="D08C12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0CB6677"/>
    <w:multiLevelType w:val="hybridMultilevel"/>
    <w:tmpl w:val="8578EE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34D215A"/>
    <w:multiLevelType w:val="hybridMultilevel"/>
    <w:tmpl w:val="649C53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4C0B0B"/>
    <w:multiLevelType w:val="hybridMultilevel"/>
    <w:tmpl w:val="75AA5E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B374F37"/>
    <w:multiLevelType w:val="hybridMultilevel"/>
    <w:tmpl w:val="22D801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B3E4F2A"/>
    <w:multiLevelType w:val="hybridMultilevel"/>
    <w:tmpl w:val="152A5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D2018CF"/>
    <w:multiLevelType w:val="hybridMultilevel"/>
    <w:tmpl w:val="B84238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D6D0C57"/>
    <w:multiLevelType w:val="hybridMultilevel"/>
    <w:tmpl w:val="0B725F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5BC5C79"/>
    <w:multiLevelType w:val="hybridMultilevel"/>
    <w:tmpl w:val="5A40B0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89B784B"/>
    <w:multiLevelType w:val="hybridMultilevel"/>
    <w:tmpl w:val="C3F05F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8E875ED"/>
    <w:multiLevelType w:val="hybridMultilevel"/>
    <w:tmpl w:val="1B527F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A5F3E68"/>
    <w:multiLevelType w:val="hybridMultilevel"/>
    <w:tmpl w:val="AEE4E4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B547459"/>
    <w:multiLevelType w:val="hybridMultilevel"/>
    <w:tmpl w:val="BDEED7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1902CE2"/>
    <w:multiLevelType w:val="hybridMultilevel"/>
    <w:tmpl w:val="0E4AB2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2855903"/>
    <w:multiLevelType w:val="hybridMultilevel"/>
    <w:tmpl w:val="1CAEC0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619211A"/>
    <w:multiLevelType w:val="hybridMultilevel"/>
    <w:tmpl w:val="09E4B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6EE011C"/>
    <w:multiLevelType w:val="hybridMultilevel"/>
    <w:tmpl w:val="03F67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70B62B3"/>
    <w:multiLevelType w:val="hybridMultilevel"/>
    <w:tmpl w:val="B8B8DE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84325DF"/>
    <w:multiLevelType w:val="hybridMultilevel"/>
    <w:tmpl w:val="0AA0E3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9187DC4"/>
    <w:multiLevelType w:val="hybridMultilevel"/>
    <w:tmpl w:val="D5D040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E58631D"/>
    <w:multiLevelType w:val="hybridMultilevel"/>
    <w:tmpl w:val="810E8C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EBD077D"/>
    <w:multiLevelType w:val="hybridMultilevel"/>
    <w:tmpl w:val="2B420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FF31BB3"/>
    <w:multiLevelType w:val="hybridMultilevel"/>
    <w:tmpl w:val="07AEFC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57859AA"/>
    <w:multiLevelType w:val="hybridMultilevel"/>
    <w:tmpl w:val="DABCE4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77E5C4A"/>
    <w:multiLevelType w:val="hybridMultilevel"/>
    <w:tmpl w:val="573278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85359AB"/>
    <w:multiLevelType w:val="hybridMultilevel"/>
    <w:tmpl w:val="35FC88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97B2C59"/>
    <w:multiLevelType w:val="hybridMultilevel"/>
    <w:tmpl w:val="7FCAC7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9F874D8"/>
    <w:multiLevelType w:val="hybridMultilevel"/>
    <w:tmpl w:val="1946F6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FEE2CCF"/>
    <w:multiLevelType w:val="hybridMultilevel"/>
    <w:tmpl w:val="07F23A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03119261">
    <w:abstractNumId w:val="31"/>
  </w:num>
  <w:num w:numId="2" w16cid:durableId="922568007">
    <w:abstractNumId w:val="12"/>
  </w:num>
  <w:num w:numId="3" w16cid:durableId="1363365517">
    <w:abstractNumId w:val="48"/>
  </w:num>
  <w:num w:numId="4" w16cid:durableId="69432503">
    <w:abstractNumId w:val="44"/>
  </w:num>
  <w:num w:numId="5" w16cid:durableId="2003073762">
    <w:abstractNumId w:val="25"/>
  </w:num>
  <w:num w:numId="6" w16cid:durableId="4290283">
    <w:abstractNumId w:val="27"/>
  </w:num>
  <w:num w:numId="7" w16cid:durableId="793905920">
    <w:abstractNumId w:val="23"/>
  </w:num>
  <w:num w:numId="8" w16cid:durableId="506136659">
    <w:abstractNumId w:val="11"/>
  </w:num>
  <w:num w:numId="9" w16cid:durableId="130296658">
    <w:abstractNumId w:val="1"/>
  </w:num>
  <w:num w:numId="10" w16cid:durableId="1675647990">
    <w:abstractNumId w:val="45"/>
  </w:num>
  <w:num w:numId="11" w16cid:durableId="868640555">
    <w:abstractNumId w:val="34"/>
  </w:num>
  <w:num w:numId="12" w16cid:durableId="1079476013">
    <w:abstractNumId w:val="21"/>
  </w:num>
  <w:num w:numId="13" w16cid:durableId="2094936413">
    <w:abstractNumId w:val="16"/>
  </w:num>
  <w:num w:numId="14" w16cid:durableId="1956793292">
    <w:abstractNumId w:val="20"/>
  </w:num>
  <w:num w:numId="15" w16cid:durableId="666248550">
    <w:abstractNumId w:val="17"/>
  </w:num>
  <w:num w:numId="16" w16cid:durableId="782189035">
    <w:abstractNumId w:val="18"/>
  </w:num>
  <w:num w:numId="17" w16cid:durableId="1525904212">
    <w:abstractNumId w:val="19"/>
  </w:num>
  <w:num w:numId="18" w16cid:durableId="1655452106">
    <w:abstractNumId w:val="24"/>
  </w:num>
  <w:num w:numId="19" w16cid:durableId="91435586">
    <w:abstractNumId w:val="41"/>
  </w:num>
  <w:num w:numId="20" w16cid:durableId="1660957628">
    <w:abstractNumId w:val="15"/>
  </w:num>
  <w:num w:numId="21" w16cid:durableId="1234658261">
    <w:abstractNumId w:val="46"/>
  </w:num>
  <w:num w:numId="22" w16cid:durableId="2071729009">
    <w:abstractNumId w:val="6"/>
  </w:num>
  <w:num w:numId="23" w16cid:durableId="1968851140">
    <w:abstractNumId w:val="32"/>
  </w:num>
  <w:num w:numId="24" w16cid:durableId="389423258">
    <w:abstractNumId w:val="0"/>
  </w:num>
  <w:num w:numId="25" w16cid:durableId="904803488">
    <w:abstractNumId w:val="28"/>
  </w:num>
  <w:num w:numId="26" w16cid:durableId="1883906024">
    <w:abstractNumId w:val="26"/>
  </w:num>
  <w:num w:numId="27" w16cid:durableId="1924221794">
    <w:abstractNumId w:val="8"/>
  </w:num>
  <w:num w:numId="28" w16cid:durableId="1959947899">
    <w:abstractNumId w:val="47"/>
  </w:num>
  <w:num w:numId="29" w16cid:durableId="320742789">
    <w:abstractNumId w:val="10"/>
  </w:num>
  <w:num w:numId="30" w16cid:durableId="515079346">
    <w:abstractNumId w:val="37"/>
  </w:num>
  <w:num w:numId="31" w16cid:durableId="1400667806">
    <w:abstractNumId w:val="42"/>
  </w:num>
  <w:num w:numId="32" w16cid:durableId="536544524">
    <w:abstractNumId w:val="7"/>
  </w:num>
  <w:num w:numId="33" w16cid:durableId="287786970">
    <w:abstractNumId w:val="38"/>
  </w:num>
  <w:num w:numId="34" w16cid:durableId="386808458">
    <w:abstractNumId w:val="9"/>
  </w:num>
  <w:num w:numId="35" w16cid:durableId="727416182">
    <w:abstractNumId w:val="2"/>
  </w:num>
  <w:num w:numId="36" w16cid:durableId="220099603">
    <w:abstractNumId w:val="36"/>
  </w:num>
  <w:num w:numId="37" w16cid:durableId="941841276">
    <w:abstractNumId w:val="3"/>
  </w:num>
  <w:num w:numId="38" w16cid:durableId="1491172180">
    <w:abstractNumId w:val="39"/>
  </w:num>
  <w:num w:numId="39" w16cid:durableId="1221667845">
    <w:abstractNumId w:val="22"/>
  </w:num>
  <w:num w:numId="40" w16cid:durableId="1963487836">
    <w:abstractNumId w:val="4"/>
  </w:num>
  <w:num w:numId="41" w16cid:durableId="1377585911">
    <w:abstractNumId w:val="14"/>
  </w:num>
  <w:num w:numId="42" w16cid:durableId="354885500">
    <w:abstractNumId w:val="49"/>
  </w:num>
  <w:num w:numId="43" w16cid:durableId="2043704204">
    <w:abstractNumId w:val="43"/>
  </w:num>
  <w:num w:numId="44" w16cid:durableId="1047753344">
    <w:abstractNumId w:val="29"/>
  </w:num>
  <w:num w:numId="45" w16cid:durableId="1233076385">
    <w:abstractNumId w:val="40"/>
  </w:num>
  <w:num w:numId="46" w16cid:durableId="361979345">
    <w:abstractNumId w:val="5"/>
  </w:num>
  <w:num w:numId="47" w16cid:durableId="1920938910">
    <w:abstractNumId w:val="30"/>
  </w:num>
  <w:num w:numId="48" w16cid:durableId="1190530745">
    <w:abstractNumId w:val="33"/>
  </w:num>
  <w:num w:numId="49" w16cid:durableId="665475831">
    <w:abstractNumId w:val="13"/>
  </w:num>
  <w:num w:numId="50" w16cid:durableId="89261577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926"/>
    <w:rsid w:val="00000A0E"/>
    <w:rsid w:val="00052593"/>
    <w:rsid w:val="00055417"/>
    <w:rsid w:val="00060079"/>
    <w:rsid w:val="0006296C"/>
    <w:rsid w:val="0006755D"/>
    <w:rsid w:val="000D73F1"/>
    <w:rsid w:val="001013DE"/>
    <w:rsid w:val="0014301D"/>
    <w:rsid w:val="00143719"/>
    <w:rsid w:val="00160DC8"/>
    <w:rsid w:val="001B17E4"/>
    <w:rsid w:val="001E169F"/>
    <w:rsid w:val="001F4AF6"/>
    <w:rsid w:val="00220AA9"/>
    <w:rsid w:val="00230D45"/>
    <w:rsid w:val="00292642"/>
    <w:rsid w:val="00294622"/>
    <w:rsid w:val="002A64A2"/>
    <w:rsid w:val="002A77E3"/>
    <w:rsid w:val="002D4F96"/>
    <w:rsid w:val="002E4FFE"/>
    <w:rsid w:val="002F3E65"/>
    <w:rsid w:val="00304CF7"/>
    <w:rsid w:val="003514D3"/>
    <w:rsid w:val="00355BD9"/>
    <w:rsid w:val="00363254"/>
    <w:rsid w:val="003666D9"/>
    <w:rsid w:val="003A4482"/>
    <w:rsid w:val="003A559D"/>
    <w:rsid w:val="003B5F8F"/>
    <w:rsid w:val="003B7813"/>
    <w:rsid w:val="003C79E6"/>
    <w:rsid w:val="003D0BC7"/>
    <w:rsid w:val="003D1192"/>
    <w:rsid w:val="003D17EC"/>
    <w:rsid w:val="003E57D5"/>
    <w:rsid w:val="00415CF8"/>
    <w:rsid w:val="00443A52"/>
    <w:rsid w:val="0045456B"/>
    <w:rsid w:val="004819B1"/>
    <w:rsid w:val="004B155D"/>
    <w:rsid w:val="004E51EF"/>
    <w:rsid w:val="0051626C"/>
    <w:rsid w:val="00517926"/>
    <w:rsid w:val="005540A0"/>
    <w:rsid w:val="00621973"/>
    <w:rsid w:val="0065487D"/>
    <w:rsid w:val="00662EEC"/>
    <w:rsid w:val="006851D4"/>
    <w:rsid w:val="006C347C"/>
    <w:rsid w:val="006F54F6"/>
    <w:rsid w:val="00720695"/>
    <w:rsid w:val="00727ADD"/>
    <w:rsid w:val="00736C0E"/>
    <w:rsid w:val="00750920"/>
    <w:rsid w:val="00750CA3"/>
    <w:rsid w:val="0079654E"/>
    <w:rsid w:val="007A0769"/>
    <w:rsid w:val="007A3A7A"/>
    <w:rsid w:val="007A6A9F"/>
    <w:rsid w:val="007E41C6"/>
    <w:rsid w:val="007F48A2"/>
    <w:rsid w:val="00802988"/>
    <w:rsid w:val="00814C06"/>
    <w:rsid w:val="00821252"/>
    <w:rsid w:val="00824875"/>
    <w:rsid w:val="008A7AC2"/>
    <w:rsid w:val="008B00F9"/>
    <w:rsid w:val="008D00CB"/>
    <w:rsid w:val="009228B8"/>
    <w:rsid w:val="0095645B"/>
    <w:rsid w:val="00967D6A"/>
    <w:rsid w:val="009922D1"/>
    <w:rsid w:val="00997A34"/>
    <w:rsid w:val="009B05BB"/>
    <w:rsid w:val="009B564D"/>
    <w:rsid w:val="009D502C"/>
    <w:rsid w:val="009F7394"/>
    <w:rsid w:val="00A30CEB"/>
    <w:rsid w:val="00A720D8"/>
    <w:rsid w:val="00AC0BCD"/>
    <w:rsid w:val="00B40C8B"/>
    <w:rsid w:val="00B4380E"/>
    <w:rsid w:val="00B45C96"/>
    <w:rsid w:val="00B6122E"/>
    <w:rsid w:val="00B715A5"/>
    <w:rsid w:val="00B91195"/>
    <w:rsid w:val="00B9149C"/>
    <w:rsid w:val="00BA5749"/>
    <w:rsid w:val="00BA6246"/>
    <w:rsid w:val="00BB4880"/>
    <w:rsid w:val="00BD4349"/>
    <w:rsid w:val="00BF29A0"/>
    <w:rsid w:val="00BF53B2"/>
    <w:rsid w:val="00C05C52"/>
    <w:rsid w:val="00C54EF3"/>
    <w:rsid w:val="00CC567F"/>
    <w:rsid w:val="00CD55AA"/>
    <w:rsid w:val="00D339D9"/>
    <w:rsid w:val="00D40160"/>
    <w:rsid w:val="00D7260C"/>
    <w:rsid w:val="00D80D46"/>
    <w:rsid w:val="00DE7485"/>
    <w:rsid w:val="00DF5490"/>
    <w:rsid w:val="00E06F66"/>
    <w:rsid w:val="00E138A0"/>
    <w:rsid w:val="00E13B1D"/>
    <w:rsid w:val="00E35899"/>
    <w:rsid w:val="00E4065E"/>
    <w:rsid w:val="00E672BD"/>
    <w:rsid w:val="00E8020D"/>
    <w:rsid w:val="00E82EF0"/>
    <w:rsid w:val="00E8544E"/>
    <w:rsid w:val="00E85F1B"/>
    <w:rsid w:val="00EA25BE"/>
    <w:rsid w:val="00EE128C"/>
    <w:rsid w:val="00EE7C7E"/>
    <w:rsid w:val="00EF0086"/>
    <w:rsid w:val="00F12B5F"/>
    <w:rsid w:val="00F811F4"/>
    <w:rsid w:val="00FC54B0"/>
    <w:rsid w:val="00FE3A8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156D"/>
  <w15:docId w15:val="{0B3C8D6C-5426-46D2-AD4D-74BA86ED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54B0"/>
  </w:style>
  <w:style w:type="paragraph" w:styleId="Nadpis1">
    <w:name w:val="heading 1"/>
    <w:basedOn w:val="Normln"/>
    <w:next w:val="Normln"/>
    <w:link w:val="Nadpis1Char"/>
    <w:uiPriority w:val="9"/>
    <w:qFormat/>
    <w:rsid w:val="005179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5179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5179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1792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7926"/>
    <w:rPr>
      <w:rFonts w:ascii="Segoe UI" w:hAnsi="Segoe UI" w:cs="Segoe UI"/>
      <w:sz w:val="18"/>
      <w:szCs w:val="18"/>
    </w:rPr>
  </w:style>
  <w:style w:type="paragraph" w:styleId="Bezmezer">
    <w:name w:val="No Spacing"/>
    <w:uiPriority w:val="1"/>
    <w:qFormat/>
    <w:rsid w:val="00517926"/>
    <w:pPr>
      <w:spacing w:after="0" w:line="240" w:lineRule="auto"/>
    </w:pPr>
  </w:style>
  <w:style w:type="paragraph" w:styleId="Zhlav">
    <w:name w:val="header"/>
    <w:basedOn w:val="Normln"/>
    <w:link w:val="ZhlavChar"/>
    <w:uiPriority w:val="99"/>
    <w:unhideWhenUsed/>
    <w:rsid w:val="005179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17926"/>
  </w:style>
  <w:style w:type="paragraph" w:styleId="Zpat">
    <w:name w:val="footer"/>
    <w:basedOn w:val="Normln"/>
    <w:link w:val="ZpatChar"/>
    <w:uiPriority w:val="99"/>
    <w:unhideWhenUsed/>
    <w:rsid w:val="00517926"/>
    <w:pPr>
      <w:tabs>
        <w:tab w:val="center" w:pos="4536"/>
        <w:tab w:val="right" w:pos="9072"/>
      </w:tabs>
      <w:spacing w:after="0" w:line="240" w:lineRule="auto"/>
    </w:pPr>
  </w:style>
  <w:style w:type="character" w:customStyle="1" w:styleId="ZpatChar">
    <w:name w:val="Zápatí Char"/>
    <w:basedOn w:val="Standardnpsmoodstavce"/>
    <w:link w:val="Zpat"/>
    <w:uiPriority w:val="99"/>
    <w:rsid w:val="00517926"/>
  </w:style>
  <w:style w:type="character" w:customStyle="1" w:styleId="Nadpis1Char">
    <w:name w:val="Nadpis 1 Char"/>
    <w:basedOn w:val="Standardnpsmoodstavce"/>
    <w:link w:val="Nadpis1"/>
    <w:uiPriority w:val="9"/>
    <w:rsid w:val="00517926"/>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517926"/>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517926"/>
    <w:rPr>
      <w:rFonts w:asciiTheme="majorHAnsi" w:eastAsiaTheme="majorEastAsia" w:hAnsiTheme="majorHAnsi" w:cstheme="majorBidi"/>
      <w:color w:val="1F4D78" w:themeColor="accent1" w:themeShade="7F"/>
      <w:sz w:val="24"/>
      <w:szCs w:val="24"/>
    </w:rPr>
  </w:style>
  <w:style w:type="paragraph" w:styleId="Odstavecseseznamem">
    <w:name w:val="List Paragraph"/>
    <w:basedOn w:val="Normln"/>
    <w:uiPriority w:val="34"/>
    <w:qFormat/>
    <w:rsid w:val="00517926"/>
    <w:pPr>
      <w:ind w:left="720"/>
      <w:contextualSpacing/>
    </w:pPr>
  </w:style>
  <w:style w:type="paragraph" w:styleId="Textkomente">
    <w:name w:val="annotation text"/>
    <w:basedOn w:val="Normln"/>
    <w:link w:val="TextkomenteChar"/>
    <w:uiPriority w:val="99"/>
    <w:semiHidden/>
    <w:unhideWhenUsed/>
    <w:rsid w:val="00FC54B0"/>
    <w:pPr>
      <w:spacing w:line="240" w:lineRule="auto"/>
    </w:pPr>
    <w:rPr>
      <w:sz w:val="20"/>
      <w:szCs w:val="20"/>
    </w:rPr>
  </w:style>
  <w:style w:type="character" w:customStyle="1" w:styleId="TextkomenteChar">
    <w:name w:val="Text komentáře Char"/>
    <w:basedOn w:val="Standardnpsmoodstavce"/>
    <w:link w:val="Textkomente"/>
    <w:uiPriority w:val="99"/>
    <w:semiHidden/>
    <w:rsid w:val="00FC54B0"/>
    <w:rPr>
      <w:sz w:val="20"/>
      <w:szCs w:val="20"/>
    </w:rPr>
  </w:style>
  <w:style w:type="character" w:styleId="Odkaznakoment">
    <w:name w:val="annotation reference"/>
    <w:basedOn w:val="Standardnpsmoodstavce"/>
    <w:uiPriority w:val="99"/>
    <w:semiHidden/>
    <w:unhideWhenUsed/>
    <w:rsid w:val="00FC54B0"/>
    <w:rPr>
      <w:sz w:val="16"/>
      <w:szCs w:val="16"/>
    </w:rPr>
  </w:style>
  <w:style w:type="paragraph" w:styleId="Pedmtkomente">
    <w:name w:val="annotation subject"/>
    <w:basedOn w:val="Textkomente"/>
    <w:next w:val="Textkomente"/>
    <w:link w:val="PedmtkomenteChar"/>
    <w:uiPriority w:val="99"/>
    <w:semiHidden/>
    <w:unhideWhenUsed/>
    <w:rsid w:val="00B45C96"/>
    <w:rPr>
      <w:b/>
      <w:bCs/>
    </w:rPr>
  </w:style>
  <w:style w:type="character" w:customStyle="1" w:styleId="PedmtkomenteChar">
    <w:name w:val="Předmět komentáře Char"/>
    <w:basedOn w:val="TextkomenteChar"/>
    <w:link w:val="Pedmtkomente"/>
    <w:uiPriority w:val="99"/>
    <w:semiHidden/>
    <w:rsid w:val="00B45C96"/>
    <w:rPr>
      <w:b/>
      <w:bCs/>
      <w:sz w:val="20"/>
      <w:szCs w:val="20"/>
    </w:rPr>
  </w:style>
  <w:style w:type="paragraph" w:styleId="Nadpisobsahu">
    <w:name w:val="TOC Heading"/>
    <w:basedOn w:val="Nadpis1"/>
    <w:next w:val="Normln"/>
    <w:uiPriority w:val="39"/>
    <w:unhideWhenUsed/>
    <w:qFormat/>
    <w:rsid w:val="0065487D"/>
    <w:pPr>
      <w:outlineLvl w:val="9"/>
    </w:pPr>
    <w:rPr>
      <w:lang w:eastAsia="cs-CZ"/>
    </w:rPr>
  </w:style>
  <w:style w:type="paragraph" w:styleId="Obsah1">
    <w:name w:val="toc 1"/>
    <w:basedOn w:val="Normln"/>
    <w:next w:val="Normln"/>
    <w:autoRedefine/>
    <w:uiPriority w:val="39"/>
    <w:unhideWhenUsed/>
    <w:rsid w:val="0065487D"/>
    <w:pPr>
      <w:spacing w:after="100"/>
    </w:pPr>
  </w:style>
  <w:style w:type="paragraph" w:styleId="Obsah2">
    <w:name w:val="toc 2"/>
    <w:basedOn w:val="Normln"/>
    <w:next w:val="Normln"/>
    <w:autoRedefine/>
    <w:uiPriority w:val="39"/>
    <w:unhideWhenUsed/>
    <w:rsid w:val="0065487D"/>
    <w:pPr>
      <w:spacing w:after="100"/>
      <w:ind w:left="220"/>
    </w:pPr>
  </w:style>
  <w:style w:type="paragraph" w:styleId="Obsah3">
    <w:name w:val="toc 3"/>
    <w:basedOn w:val="Normln"/>
    <w:next w:val="Normln"/>
    <w:autoRedefine/>
    <w:uiPriority w:val="39"/>
    <w:unhideWhenUsed/>
    <w:rsid w:val="0065487D"/>
    <w:pPr>
      <w:spacing w:after="100"/>
      <w:ind w:left="440"/>
    </w:pPr>
  </w:style>
  <w:style w:type="character" w:styleId="Hypertextovodkaz">
    <w:name w:val="Hyperlink"/>
    <w:basedOn w:val="Standardnpsmoodstavce"/>
    <w:uiPriority w:val="99"/>
    <w:unhideWhenUsed/>
    <w:rsid w:val="006548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116006.cz/" TargetMode="External"/><Relationship Id="rId18" Type="http://schemas.openxmlformats.org/officeDocument/2006/relationships/hyperlink" Target="http://www.dumtriprani.cz/"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www.profem.cz/" TargetMode="External"/><Relationship Id="rId7" Type="http://schemas.openxmlformats.org/officeDocument/2006/relationships/endnotes" Target="endnotes.xml"/><Relationship Id="rId12" Type="http://schemas.openxmlformats.org/officeDocument/2006/relationships/hyperlink" Target="http://www.acorus.cz/" TargetMode="External"/><Relationship Id="rId17" Type="http://schemas.openxmlformats.org/officeDocument/2006/relationships/hyperlink" Target="http://www.ditekrize.cz/"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cestounecestou.org/" TargetMode="External"/><Relationship Id="rId20" Type="http://schemas.openxmlformats.org/officeDocument/2006/relationships/hyperlink" Target="http://www.csspraha.cz/24829-krizove-centrum-riap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nik.mpsv.cz/pripadova-konference.html" TargetMode="External"/><Relationship Id="rId24" Type="http://schemas.openxmlformats.org/officeDocument/2006/relationships/hyperlink" Target="http://www.centrumtriangl.cz/" TargetMode="External"/><Relationship Id="rId5" Type="http://schemas.openxmlformats.org/officeDocument/2006/relationships/webSettings" Target="webSettings.xml"/><Relationship Id="rId15" Type="http://schemas.openxmlformats.org/officeDocument/2006/relationships/hyperlink" Target="http://www.centrumlocika.cz/" TargetMode="External"/><Relationship Id="rId23" Type="http://schemas.openxmlformats.org/officeDocument/2006/relationships/hyperlink" Target="http://www.nasilivevztazich.cz/" TargetMode="External"/><Relationship Id="rId28" Type="http://schemas.openxmlformats.org/officeDocument/2006/relationships/header" Target="header1.xml"/><Relationship Id="rId10" Type="http://schemas.openxmlformats.org/officeDocument/2006/relationships/hyperlink" Target="http://slovnik.mpsv.cz/poskytovatel-socialnich-sluzeb.html" TargetMode="External"/><Relationship Id="rId19" Type="http://schemas.openxmlformats.org/officeDocument/2006/relationships/hyperlink" Target="http://www.intervencnicentrum.cz/"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vnik.mpsv.cz/organ-socialne-pravni-ochrany-deti-ospod.html" TargetMode="External"/><Relationship Id="rId14" Type="http://schemas.openxmlformats.org/officeDocument/2006/relationships/hyperlink" Target="http://www.donalinka.cz/" TargetMode="External"/><Relationship Id="rId22" Type="http://schemas.openxmlformats.org/officeDocument/2006/relationships/hyperlink" Target="http://www.rosa-os.cz/" TargetMode="External"/><Relationship Id="rId27" Type="http://schemas.openxmlformats.org/officeDocument/2006/relationships/hyperlink" Target="http://www.centrumlocika.cz/"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CD6E0-22C6-4F0B-BEED-024484637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9953</Words>
  <Characters>58724</Characters>
  <Application>Microsoft Office Word</Application>
  <DocSecurity>0</DocSecurity>
  <Lines>489</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Svatošová</dc:creator>
  <cp:lastModifiedBy>Admin</cp:lastModifiedBy>
  <cp:revision>2</cp:revision>
  <cp:lastPrinted>2018-02-08T14:49:00Z</cp:lastPrinted>
  <dcterms:created xsi:type="dcterms:W3CDTF">2026-03-31T16:07:00Z</dcterms:created>
  <dcterms:modified xsi:type="dcterms:W3CDTF">2026-03-31T16:07:00Z</dcterms:modified>
</cp:coreProperties>
</file>